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B650DD" w14:textId="7F937135" w:rsidR="00C02C0C" w:rsidRPr="00443F29" w:rsidRDefault="00C02C0C" w:rsidP="00C02C0C">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443F29">
        <w:rPr>
          <w:rFonts w:ascii="Arial" w:eastAsia="MS Mincho" w:hAnsi="Arial" w:cs="Arial"/>
          <w:b/>
          <w:sz w:val="24"/>
          <w:szCs w:val="24"/>
          <w:lang w:val="en-US"/>
        </w:rPr>
        <w:t>3GPP TSG-RAN WG4 Meeting #</w:t>
      </w:r>
      <w:r w:rsidRPr="00443F29">
        <w:rPr>
          <w:rFonts w:eastAsia="MS Mincho"/>
          <w:lang w:val="en-US"/>
        </w:rPr>
        <w:t xml:space="preserve"> </w:t>
      </w:r>
      <w:r w:rsidRPr="00443F29">
        <w:rPr>
          <w:rFonts w:ascii="Arial" w:eastAsia="MS Mincho" w:hAnsi="Arial" w:cs="Arial"/>
          <w:b/>
          <w:sz w:val="24"/>
          <w:szCs w:val="24"/>
          <w:lang w:val="en-US"/>
        </w:rPr>
        <w:t>98-e</w:t>
      </w:r>
      <w:r w:rsidRPr="00443F29" w:rsidDel="00277FAB">
        <w:rPr>
          <w:rFonts w:ascii="Arial" w:eastAsia="MS Mincho" w:hAnsi="Arial" w:cs="Arial"/>
          <w:b/>
          <w:sz w:val="24"/>
          <w:szCs w:val="24"/>
          <w:lang w:val="en-US"/>
        </w:rPr>
        <w:t xml:space="preserve"> </w:t>
      </w:r>
      <w:r w:rsidRPr="00443F29">
        <w:rPr>
          <w:rFonts w:ascii="Arial" w:eastAsia="MS Mincho" w:hAnsi="Arial" w:cs="Arial"/>
          <w:b/>
          <w:sz w:val="24"/>
          <w:szCs w:val="24"/>
          <w:lang w:val="en-US"/>
        </w:rPr>
        <w:tab/>
        <w:t>R4-21</w:t>
      </w:r>
      <w:r w:rsidR="00965AEA">
        <w:rPr>
          <w:rFonts w:ascii="Arial" w:eastAsia="MS Mincho" w:hAnsi="Arial" w:cs="Arial"/>
          <w:b/>
          <w:sz w:val="24"/>
          <w:szCs w:val="24"/>
          <w:lang w:val="en-US"/>
        </w:rPr>
        <w:t>01462</w:t>
      </w:r>
    </w:p>
    <w:p w14:paraId="79491695" w14:textId="77777777" w:rsidR="00C02C0C" w:rsidRPr="00443F29" w:rsidRDefault="00C02C0C" w:rsidP="00C02C0C">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443F29">
        <w:rPr>
          <w:rFonts w:ascii="Arial" w:eastAsia="宋体" w:hAnsi="Arial"/>
          <w:b/>
          <w:sz w:val="24"/>
          <w:szCs w:val="24"/>
          <w:lang w:val="en-US" w:eastAsia="zh-CN"/>
        </w:rPr>
        <w:t>Electronic Meeting, Jan. 25-Feb. 5, 2021</w:t>
      </w:r>
    </w:p>
    <w:p w14:paraId="654879EC" w14:textId="77777777" w:rsidR="002A1D39" w:rsidRPr="00C02C0C" w:rsidRDefault="002A1D39" w:rsidP="002A1D39">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64FCB7A2"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514135">
        <w:rPr>
          <w:rFonts w:ascii="Arial" w:hAnsi="Arial" w:cs="Arial"/>
          <w:sz w:val="22"/>
        </w:rPr>
        <w:t>Dis</w:t>
      </w:r>
      <w:r w:rsidR="00514135" w:rsidRPr="00514135">
        <w:rPr>
          <w:rFonts w:ascii="Arial" w:hAnsi="Arial" w:cs="Arial"/>
          <w:sz w:val="22"/>
        </w:rPr>
        <w:t>cussion on R17 RLM/BFD relaxation</w:t>
      </w:r>
    </w:p>
    <w:p w14:paraId="0BF78C31" w14:textId="0D9DE8B7"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473421" w:rsidRPr="00473421">
        <w:rPr>
          <w:rFonts w:ascii="Arial" w:hAnsi="Arial" w:cs="Arial"/>
          <w:sz w:val="22"/>
          <w:lang w:val="en-US"/>
        </w:rPr>
        <w:t>1</w:t>
      </w:r>
      <w:r w:rsidR="00C02C0C">
        <w:rPr>
          <w:rFonts w:ascii="Arial" w:hAnsi="Arial" w:cs="Arial"/>
          <w:sz w:val="22"/>
          <w:lang w:val="en-US"/>
        </w:rPr>
        <w:t>1</w:t>
      </w:r>
      <w:r w:rsidR="00473421" w:rsidRPr="00473421">
        <w:rPr>
          <w:rFonts w:ascii="Arial" w:hAnsi="Arial" w:cs="Arial"/>
          <w:sz w:val="22"/>
          <w:lang w:val="en-US"/>
        </w:rPr>
        <w:t>.9.2</w:t>
      </w:r>
    </w:p>
    <w:p w14:paraId="32C9D8BE" w14:textId="77777777"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146B0169" w14:textId="57429EA7" w:rsidR="002A1D39" w:rsidRPr="00DE1C33" w:rsidRDefault="0004308D" w:rsidP="00320A0C">
      <w:pPr>
        <w:overflowPunct/>
        <w:autoSpaceDE/>
        <w:autoSpaceDN/>
        <w:adjustRightInd/>
        <w:jc w:val="both"/>
        <w:textAlignment w:val="auto"/>
        <w:rPr>
          <w:rFonts w:eastAsia="宋体"/>
          <w:lang w:eastAsia="zh-CN"/>
        </w:rPr>
      </w:pPr>
      <w:r>
        <w:rPr>
          <w:rFonts w:eastAsia="宋体"/>
          <w:lang w:eastAsia="zh-CN"/>
        </w:rPr>
        <w:t xml:space="preserve">In </w:t>
      </w:r>
      <w:r w:rsidR="00B2433A">
        <w:rPr>
          <w:rFonts w:eastAsia="宋体"/>
          <w:lang w:eastAsia="zh-CN"/>
        </w:rPr>
        <w:t xml:space="preserve">RAN4 97e, the WF </w:t>
      </w:r>
      <w:r w:rsidR="009A26F0">
        <w:rPr>
          <w:rFonts w:eastAsia="宋体"/>
          <w:lang w:eastAsia="zh-CN"/>
        </w:rPr>
        <w:t xml:space="preserve">R4-2017269 </w:t>
      </w:r>
      <w:r w:rsidR="00320A0C">
        <w:rPr>
          <w:rFonts w:eastAsia="宋体"/>
          <w:lang w:eastAsia="zh-CN"/>
        </w:rPr>
        <w:t xml:space="preserve">was agreed </w:t>
      </w:r>
      <w:r w:rsidR="00320A0C">
        <w:rPr>
          <w:rFonts w:eastAsia="宋体" w:hint="eastAsia"/>
          <w:lang w:eastAsia="zh-CN"/>
        </w:rPr>
        <w:t>in</w:t>
      </w:r>
      <w:r w:rsidR="00320A0C">
        <w:rPr>
          <w:rFonts w:eastAsia="宋体"/>
          <w:lang w:eastAsia="zh-CN"/>
        </w:rPr>
        <w:t xml:space="preserve"> </w:t>
      </w:r>
      <w:r w:rsidR="00E528CB">
        <w:rPr>
          <w:rFonts w:eastAsia="宋体"/>
          <w:lang w:eastAsia="zh-CN"/>
        </w:rPr>
        <w:t>[1]</w:t>
      </w:r>
      <w:r w:rsidR="009C06AE">
        <w:rPr>
          <w:rFonts w:eastAsia="宋体"/>
          <w:lang w:eastAsia="zh-CN"/>
        </w:rPr>
        <w:t xml:space="preserve"> and the corresponding evaluation assumptions are agreed in [2]</w:t>
      </w:r>
      <w:r w:rsidR="00320A0C">
        <w:rPr>
          <w:rFonts w:eastAsia="宋体"/>
          <w:lang w:eastAsia="zh-CN"/>
        </w:rPr>
        <w:t>.</w:t>
      </w:r>
      <w:r w:rsidR="00320A0C">
        <w:rPr>
          <w:rFonts w:eastAsia="宋体" w:hint="eastAsia"/>
          <w:lang w:eastAsia="zh-CN"/>
        </w:rPr>
        <w:t xml:space="preserve"> </w:t>
      </w:r>
      <w:r w:rsidR="002A1D39" w:rsidRPr="00DE1C33">
        <w:rPr>
          <w:rFonts w:eastAsia="宋体"/>
          <w:lang w:eastAsia="zh-CN"/>
        </w:rPr>
        <w:t xml:space="preserve">This contribution provides our </w:t>
      </w:r>
      <w:r w:rsidR="00320A0C">
        <w:rPr>
          <w:rFonts w:eastAsia="宋体"/>
          <w:lang w:eastAsia="zh-CN"/>
        </w:rPr>
        <w:t>views based on evaluation results in [</w:t>
      </w:r>
      <w:r w:rsidR="009C06AE">
        <w:rPr>
          <w:rFonts w:eastAsia="宋体"/>
          <w:lang w:eastAsia="zh-CN"/>
        </w:rPr>
        <w:t>3</w:t>
      </w:r>
      <w:r w:rsidR="00320A0C">
        <w:rPr>
          <w:rFonts w:eastAsia="宋体"/>
          <w:lang w:eastAsia="zh-CN"/>
        </w:rPr>
        <w:t>]</w:t>
      </w:r>
      <w:r w:rsidR="002A1D39" w:rsidRPr="00DE1C33">
        <w:rPr>
          <w:rFonts w:eastAsia="宋体"/>
          <w:lang w:eastAsia="zh-CN"/>
        </w:rPr>
        <w:t>.</w:t>
      </w:r>
    </w:p>
    <w:p w14:paraId="6821DA08" w14:textId="476A5858" w:rsidR="007957E4" w:rsidRPr="007957E4" w:rsidRDefault="002A1D39" w:rsidP="007957E4">
      <w:pPr>
        <w:pStyle w:val="1"/>
        <w:jc w:val="both"/>
        <w:rPr>
          <w:rFonts w:eastAsia="宋体"/>
          <w:lang w:eastAsia="zh-CN"/>
        </w:rPr>
      </w:pPr>
      <w:r w:rsidRPr="00C96D46">
        <w:rPr>
          <w:rFonts w:eastAsia="宋体"/>
          <w:lang w:eastAsia="zh-CN"/>
        </w:rPr>
        <w:t>Discussion</w:t>
      </w:r>
      <w:r w:rsidR="00690421">
        <w:rPr>
          <w:rFonts w:eastAsia="宋体"/>
          <w:lang w:eastAsia="zh-CN"/>
        </w:rPr>
        <w:t xml:space="preserve"> on </w:t>
      </w:r>
      <w:r w:rsidR="00011B5C">
        <w:rPr>
          <w:rFonts w:eastAsia="宋体"/>
          <w:lang w:eastAsia="zh-CN"/>
        </w:rPr>
        <w:t>the scenarios for RLM/BFD relaxation</w:t>
      </w:r>
    </w:p>
    <w:p w14:paraId="75B64A48" w14:textId="77777777" w:rsidR="00DB463A" w:rsidRDefault="009D1A04" w:rsidP="0007245F">
      <w:pPr>
        <w:overflowPunct/>
        <w:autoSpaceDE/>
        <w:autoSpaceDN/>
        <w:adjustRightInd/>
        <w:jc w:val="both"/>
        <w:textAlignment w:val="auto"/>
        <w:rPr>
          <w:rFonts w:eastAsia="宋体"/>
          <w:lang w:eastAsia="zh-CN"/>
        </w:rPr>
      </w:pPr>
      <w:r>
        <w:rPr>
          <w:rFonts w:eastAsia="宋体"/>
          <w:lang w:eastAsia="zh-CN"/>
        </w:rPr>
        <w:t xml:space="preserve">R17 power saving will be discussed based on completed R16 power saving. </w:t>
      </w:r>
      <w:r w:rsidR="006C423C">
        <w:rPr>
          <w:rFonts w:eastAsia="宋体"/>
          <w:lang w:eastAsia="zh-CN"/>
        </w:rPr>
        <w:t>For connected mod</w:t>
      </w:r>
      <w:r w:rsidR="001420ED">
        <w:rPr>
          <w:rFonts w:eastAsia="宋体"/>
          <w:lang w:eastAsia="zh-CN"/>
        </w:rPr>
        <w:t>e</w:t>
      </w:r>
      <w:r w:rsidR="006C423C">
        <w:rPr>
          <w:rFonts w:eastAsia="宋体"/>
          <w:lang w:eastAsia="zh-CN"/>
        </w:rPr>
        <w:t xml:space="preserve"> UE, the following was specified for R16.</w:t>
      </w:r>
    </w:p>
    <w:p w14:paraId="6D4CA324" w14:textId="07899582" w:rsidR="00635CD2" w:rsidRDefault="00635CD2" w:rsidP="00635CD2">
      <w:pPr>
        <w:pStyle w:val="ab"/>
        <w:numPr>
          <w:ilvl w:val="0"/>
          <w:numId w:val="5"/>
        </w:numPr>
        <w:overflowPunct/>
        <w:autoSpaceDE/>
        <w:autoSpaceDN/>
        <w:adjustRightInd/>
        <w:jc w:val="both"/>
        <w:textAlignment w:val="auto"/>
        <w:rPr>
          <w:lang w:eastAsia="zh-CN"/>
        </w:rPr>
      </w:pPr>
      <w:r>
        <w:rPr>
          <w:rFonts w:hint="eastAsia"/>
          <w:lang w:eastAsia="zh-CN"/>
        </w:rPr>
        <w:t>DCP(</w:t>
      </w:r>
      <w:r>
        <w:rPr>
          <w:lang w:eastAsia="zh-CN"/>
        </w:rPr>
        <w:t>DCI with CRC scrambled by P</w:t>
      </w:r>
      <w:r w:rsidR="00BB699F">
        <w:rPr>
          <w:lang w:eastAsia="zh-CN"/>
        </w:rPr>
        <w:t>S</w:t>
      </w:r>
      <w:r>
        <w:rPr>
          <w:lang w:eastAsia="zh-CN"/>
        </w:rPr>
        <w:t>-RNTI</w:t>
      </w:r>
      <w:r>
        <w:rPr>
          <w:rFonts w:hint="eastAsia"/>
          <w:lang w:eastAsia="zh-CN"/>
        </w:rPr>
        <w:t>)</w:t>
      </w:r>
      <w:r w:rsidR="001420ED">
        <w:rPr>
          <w:lang w:eastAsia="zh-CN"/>
        </w:rPr>
        <w:t xml:space="preserve"> to indicate whether UE need to wake-up before next DRX on-duration.</w:t>
      </w:r>
    </w:p>
    <w:p w14:paraId="301B8701" w14:textId="77777777" w:rsidR="001420ED" w:rsidRDefault="008D6D1A" w:rsidP="00635CD2">
      <w:pPr>
        <w:pStyle w:val="ab"/>
        <w:numPr>
          <w:ilvl w:val="0"/>
          <w:numId w:val="5"/>
        </w:numPr>
        <w:overflowPunct/>
        <w:autoSpaceDE/>
        <w:autoSpaceDN/>
        <w:adjustRightInd/>
        <w:jc w:val="both"/>
        <w:textAlignment w:val="auto"/>
        <w:rPr>
          <w:lang w:eastAsia="zh-CN"/>
        </w:rPr>
      </w:pPr>
      <w:r>
        <w:rPr>
          <w:lang w:eastAsia="zh-CN"/>
        </w:rPr>
        <w:t>Cross-slot scheduling</w:t>
      </w:r>
    </w:p>
    <w:p w14:paraId="2B16ECA2" w14:textId="77777777" w:rsidR="008D6D1A" w:rsidRDefault="008D6D1A" w:rsidP="00635CD2">
      <w:pPr>
        <w:pStyle w:val="ab"/>
        <w:numPr>
          <w:ilvl w:val="0"/>
          <w:numId w:val="5"/>
        </w:numPr>
        <w:overflowPunct/>
        <w:autoSpaceDE/>
        <w:autoSpaceDN/>
        <w:adjustRightInd/>
        <w:jc w:val="both"/>
        <w:textAlignment w:val="auto"/>
        <w:rPr>
          <w:lang w:eastAsia="zh-CN"/>
        </w:rPr>
      </w:pPr>
      <w:r>
        <w:rPr>
          <w:lang w:eastAsia="zh-CN"/>
        </w:rPr>
        <w:t>Per-BWP MIMO layer adaptation</w:t>
      </w:r>
    </w:p>
    <w:p w14:paraId="5D3A472A" w14:textId="39192AD0" w:rsidR="0033714E" w:rsidRDefault="00573CF9" w:rsidP="0055752F">
      <w:pPr>
        <w:overflowPunct/>
        <w:autoSpaceDE/>
        <w:autoSpaceDN/>
        <w:adjustRightInd/>
        <w:jc w:val="both"/>
        <w:textAlignment w:val="auto"/>
        <w:rPr>
          <w:rFonts w:eastAsia="宋体"/>
          <w:lang w:eastAsia="zh-CN"/>
        </w:rPr>
      </w:pPr>
      <w:r>
        <w:rPr>
          <w:rFonts w:eastAsia="宋体" w:hint="eastAsia"/>
          <w:lang w:eastAsia="zh-CN"/>
        </w:rPr>
        <w:t>Based on above power saving techniques</w:t>
      </w:r>
      <w:r w:rsidR="006A735A">
        <w:rPr>
          <w:rFonts w:eastAsia="宋体"/>
          <w:lang w:eastAsia="zh-CN"/>
        </w:rPr>
        <w:t xml:space="preserve"> in companion with </w:t>
      </w:r>
      <w:r w:rsidR="00DF317D">
        <w:rPr>
          <w:rFonts w:eastAsia="宋体"/>
          <w:lang w:eastAsia="zh-CN"/>
        </w:rPr>
        <w:t>DRX</w:t>
      </w:r>
      <w:r>
        <w:rPr>
          <w:rFonts w:eastAsia="宋体" w:hint="eastAsia"/>
          <w:lang w:eastAsia="zh-CN"/>
        </w:rPr>
        <w:t xml:space="preserve">, UE </w:t>
      </w:r>
      <w:r>
        <w:rPr>
          <w:rFonts w:eastAsia="宋体"/>
          <w:lang w:eastAsia="zh-CN"/>
        </w:rPr>
        <w:t xml:space="preserve">can achieve </w:t>
      </w:r>
      <w:r w:rsidR="006A735A">
        <w:rPr>
          <w:rFonts w:eastAsia="宋体"/>
          <w:lang w:eastAsia="zh-CN"/>
        </w:rPr>
        <w:t xml:space="preserve">quite </w:t>
      </w:r>
      <w:r>
        <w:rPr>
          <w:rFonts w:eastAsia="宋体"/>
          <w:lang w:eastAsia="zh-CN"/>
        </w:rPr>
        <w:t xml:space="preserve">significant </w:t>
      </w:r>
      <w:r>
        <w:rPr>
          <w:rFonts w:eastAsia="宋体" w:hint="eastAsia"/>
          <w:lang w:eastAsia="zh-CN"/>
        </w:rPr>
        <w:t xml:space="preserve">power </w:t>
      </w:r>
      <w:r>
        <w:rPr>
          <w:rFonts w:eastAsia="宋体"/>
          <w:lang w:eastAsia="zh-CN"/>
        </w:rPr>
        <w:t>saving</w:t>
      </w:r>
      <w:r>
        <w:rPr>
          <w:rFonts w:eastAsia="宋体" w:hint="eastAsia"/>
          <w:lang w:eastAsia="zh-CN"/>
        </w:rPr>
        <w:t xml:space="preserve"> </w:t>
      </w:r>
      <w:r>
        <w:rPr>
          <w:rFonts w:eastAsia="宋体"/>
          <w:lang w:eastAsia="zh-CN"/>
        </w:rPr>
        <w:t>gain if traffic data is not</w:t>
      </w:r>
      <w:r w:rsidR="00DF317D">
        <w:rPr>
          <w:rFonts w:eastAsia="宋体"/>
          <w:lang w:eastAsia="zh-CN"/>
        </w:rPr>
        <w:t xml:space="preserve"> active for</w:t>
      </w:r>
      <w:r w:rsidR="00610705">
        <w:rPr>
          <w:rFonts w:eastAsia="宋体"/>
          <w:lang w:eastAsia="zh-CN"/>
        </w:rPr>
        <w:t xml:space="preserve"> quite</w:t>
      </w:r>
      <w:r w:rsidR="00DF317D">
        <w:rPr>
          <w:rFonts w:eastAsia="宋体"/>
          <w:lang w:eastAsia="zh-CN"/>
        </w:rPr>
        <w:t xml:space="preserve"> a period, e.g. around </w:t>
      </w:r>
      <w:r w:rsidR="00DF0998">
        <w:rPr>
          <w:rFonts w:eastAsia="宋体"/>
          <w:lang w:eastAsia="zh-CN"/>
        </w:rPr>
        <w:t>1</w:t>
      </w:r>
      <w:r w:rsidR="00DF317D">
        <w:rPr>
          <w:rFonts w:eastAsia="宋体"/>
          <w:lang w:eastAsia="zh-CN"/>
        </w:rPr>
        <w:t xml:space="preserve">s to 10s, </w:t>
      </w:r>
      <w:r w:rsidR="00A953C1">
        <w:rPr>
          <w:rFonts w:eastAsia="宋体"/>
          <w:lang w:eastAsia="zh-CN"/>
        </w:rPr>
        <w:t>and network does</w:t>
      </w:r>
      <w:r w:rsidR="00DF317D">
        <w:rPr>
          <w:rFonts w:eastAsia="宋体"/>
          <w:lang w:eastAsia="zh-CN"/>
        </w:rPr>
        <w:t xml:space="preserve"> </w:t>
      </w:r>
      <w:r w:rsidR="00A953C1">
        <w:rPr>
          <w:rFonts w:eastAsia="宋体"/>
          <w:lang w:eastAsia="zh-CN"/>
        </w:rPr>
        <w:t xml:space="preserve">not </w:t>
      </w:r>
      <w:r w:rsidR="00DF317D">
        <w:rPr>
          <w:rFonts w:eastAsia="宋体"/>
          <w:lang w:eastAsia="zh-CN"/>
        </w:rPr>
        <w:t>releas</w:t>
      </w:r>
      <w:r w:rsidR="00A953C1">
        <w:rPr>
          <w:rFonts w:eastAsia="宋体"/>
          <w:lang w:eastAsia="zh-CN"/>
        </w:rPr>
        <w:t>e</w:t>
      </w:r>
      <w:r w:rsidR="00DF317D">
        <w:rPr>
          <w:rFonts w:eastAsia="宋体"/>
          <w:lang w:eastAsia="zh-CN"/>
        </w:rPr>
        <w:t xml:space="preserve"> UE from connected state.</w:t>
      </w:r>
      <w:r w:rsidR="00E27FA5">
        <w:rPr>
          <w:rFonts w:eastAsia="宋体"/>
          <w:lang w:eastAsia="zh-CN"/>
        </w:rPr>
        <w:t xml:space="preserve"> </w:t>
      </w:r>
      <w:r w:rsidR="00D2026D">
        <w:rPr>
          <w:rFonts w:eastAsia="宋体"/>
          <w:lang w:eastAsia="zh-CN"/>
        </w:rPr>
        <w:t>F</w:t>
      </w:r>
      <w:r w:rsidR="00E27FA5">
        <w:rPr>
          <w:rFonts w:eastAsia="宋体"/>
          <w:lang w:eastAsia="zh-CN"/>
        </w:rPr>
        <w:t xml:space="preserve">or some traffic type in which </w:t>
      </w:r>
      <w:r w:rsidR="00DF0998">
        <w:rPr>
          <w:rFonts w:eastAsia="宋体"/>
          <w:lang w:eastAsia="zh-CN"/>
        </w:rPr>
        <w:t xml:space="preserve">data </w:t>
      </w:r>
      <w:r w:rsidR="007825C2">
        <w:rPr>
          <w:rFonts w:eastAsia="宋体"/>
          <w:lang w:eastAsia="zh-CN"/>
        </w:rPr>
        <w:t xml:space="preserve">packet </w:t>
      </w:r>
      <w:r w:rsidR="00DF0998">
        <w:rPr>
          <w:rFonts w:eastAsia="宋体"/>
          <w:lang w:eastAsia="zh-CN"/>
        </w:rPr>
        <w:t xml:space="preserve">arrives with </w:t>
      </w:r>
      <w:r w:rsidR="00075BA3">
        <w:rPr>
          <w:rFonts w:eastAsia="宋体"/>
          <w:lang w:eastAsia="zh-CN"/>
        </w:rPr>
        <w:t xml:space="preserve">interval of around </w:t>
      </w:r>
      <w:r w:rsidR="00D2026D">
        <w:rPr>
          <w:rFonts w:eastAsia="宋体"/>
          <w:lang w:eastAsia="zh-CN"/>
        </w:rPr>
        <w:t>4</w:t>
      </w:r>
      <w:r w:rsidR="00075BA3">
        <w:rPr>
          <w:rFonts w:eastAsia="宋体"/>
          <w:lang w:eastAsia="zh-CN"/>
        </w:rPr>
        <w:t>0ms to 200ms</w:t>
      </w:r>
      <w:r w:rsidR="00DF0998">
        <w:rPr>
          <w:rFonts w:eastAsia="宋体"/>
          <w:lang w:eastAsia="zh-CN"/>
        </w:rPr>
        <w:t xml:space="preserve">, </w:t>
      </w:r>
      <w:r w:rsidR="00075BA3">
        <w:rPr>
          <w:rFonts w:eastAsia="宋体"/>
          <w:lang w:eastAsia="zh-CN"/>
        </w:rPr>
        <w:t>relatively</w:t>
      </w:r>
      <w:r w:rsidR="00DF0998">
        <w:rPr>
          <w:rFonts w:eastAsia="宋体"/>
          <w:lang w:eastAsia="zh-CN"/>
        </w:rPr>
        <w:t xml:space="preserve"> short DRX cycle can be configured</w:t>
      </w:r>
      <w:r w:rsidR="007825C2">
        <w:rPr>
          <w:rFonts w:eastAsia="宋体"/>
          <w:lang w:eastAsia="zh-CN"/>
        </w:rPr>
        <w:t xml:space="preserve"> to save UE power</w:t>
      </w:r>
      <w:r w:rsidR="00DF0998">
        <w:rPr>
          <w:rFonts w:eastAsia="宋体"/>
          <w:lang w:eastAsia="zh-CN"/>
        </w:rPr>
        <w:t xml:space="preserve">, e.g. 40ms. </w:t>
      </w:r>
      <w:r w:rsidR="00E03517">
        <w:rPr>
          <w:rFonts w:eastAsia="宋体"/>
          <w:lang w:eastAsia="zh-CN"/>
        </w:rPr>
        <w:t>W</w:t>
      </w:r>
      <w:r w:rsidR="00231BF1">
        <w:rPr>
          <w:rFonts w:eastAsia="宋体"/>
          <w:lang w:eastAsia="zh-CN"/>
        </w:rPr>
        <w:t>hen DCP is configured, RLM/BFD measurement take</w:t>
      </w:r>
      <w:r w:rsidR="00EC63F2">
        <w:rPr>
          <w:rFonts w:eastAsia="宋体"/>
          <w:lang w:eastAsia="zh-CN"/>
        </w:rPr>
        <w:t>s</w:t>
      </w:r>
      <w:r w:rsidR="00231BF1">
        <w:rPr>
          <w:rFonts w:eastAsia="宋体"/>
          <w:lang w:eastAsia="zh-CN"/>
        </w:rPr>
        <w:t xml:space="preserve"> a great portion of the total power consumption</w:t>
      </w:r>
      <w:r w:rsidR="00BF1186">
        <w:rPr>
          <w:rFonts w:eastAsia="宋体"/>
          <w:lang w:eastAsia="zh-CN"/>
        </w:rPr>
        <w:t>.</w:t>
      </w:r>
      <w:r w:rsidR="006F2A7D">
        <w:rPr>
          <w:rFonts w:eastAsia="宋体"/>
          <w:lang w:eastAsia="zh-CN"/>
        </w:rPr>
        <w:t xml:space="preserve"> </w:t>
      </w:r>
      <w:r w:rsidR="0055752F">
        <w:rPr>
          <w:rFonts w:eastAsia="宋体"/>
          <w:lang w:eastAsia="zh-CN"/>
        </w:rPr>
        <w:t>According to RAN1 spec TS 38.213</w:t>
      </w:r>
      <w:r w:rsidR="0093772D">
        <w:rPr>
          <w:rFonts w:eastAsia="宋体"/>
          <w:lang w:eastAsia="zh-CN"/>
        </w:rPr>
        <w:t xml:space="preserve"> [5]</w:t>
      </w:r>
      <w:r w:rsidR="0055752F">
        <w:rPr>
          <w:rFonts w:eastAsia="宋体"/>
          <w:lang w:eastAsia="zh-CN"/>
        </w:rPr>
        <w:t>,</w:t>
      </w:r>
      <w:r w:rsidR="00955FA7">
        <w:rPr>
          <w:rFonts w:eastAsia="宋体"/>
          <w:lang w:eastAsia="zh-CN"/>
        </w:rPr>
        <w:t xml:space="preserve"> as below,</w:t>
      </w:r>
    </w:p>
    <w:p w14:paraId="61F0E044" w14:textId="0AF96669" w:rsidR="0055752F" w:rsidRDefault="0055752F" w:rsidP="0055752F">
      <w:pPr>
        <w:overflowPunct/>
        <w:autoSpaceDE/>
        <w:autoSpaceDN/>
        <w:adjustRightInd/>
        <w:jc w:val="center"/>
        <w:textAlignment w:val="auto"/>
        <w:rPr>
          <w:rFonts w:eastAsia="宋体"/>
          <w:lang w:eastAsia="zh-CN"/>
        </w:rPr>
      </w:pPr>
      <w:r w:rsidRPr="0055752F">
        <w:rPr>
          <w:rFonts w:eastAsia="宋体"/>
          <w:noProof/>
          <w:lang w:val="en-US" w:eastAsia="zh-CN"/>
        </w:rPr>
        <mc:AlternateContent>
          <mc:Choice Requires="wps">
            <w:drawing>
              <wp:inline distT="0" distB="0" distL="0" distR="0" wp14:anchorId="69B02F98" wp14:editId="0B5DECBD">
                <wp:extent cx="5638277" cy="1404620"/>
                <wp:effectExtent l="0" t="0" r="19685" b="2032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8277" cy="1404620"/>
                        </a:xfrm>
                        <a:prstGeom prst="rect">
                          <a:avLst/>
                        </a:prstGeom>
                        <a:solidFill>
                          <a:srgbClr val="FFFFFF"/>
                        </a:solidFill>
                        <a:ln w="9525">
                          <a:solidFill>
                            <a:srgbClr val="000000"/>
                          </a:solidFill>
                          <a:miter lim="800000"/>
                          <a:headEnd/>
                          <a:tailEnd/>
                        </a:ln>
                      </wps:spPr>
                      <wps:txbx>
                        <w:txbxContent>
                          <w:p w14:paraId="63CA509E" w14:textId="7C16DB8C" w:rsidR="002C1BE7" w:rsidRPr="00E03681" w:rsidRDefault="002C1BE7" w:rsidP="00955FA7">
                            <w:pPr>
                              <w:jc w:val="both"/>
                              <w:rPr>
                                <w:rFonts w:eastAsiaTheme="minorEastAsia"/>
                                <w:i/>
                                <w:sz w:val="18"/>
                                <w:lang w:eastAsia="zh-CN"/>
                              </w:rPr>
                            </w:pPr>
                            <w:r w:rsidRPr="00E03681">
                              <w:rPr>
                                <w:rFonts w:eastAsiaTheme="minorEastAsia" w:hint="eastAsia"/>
                                <w:i/>
                                <w:sz w:val="18"/>
                                <w:lang w:eastAsia="zh-CN"/>
                              </w:rPr>
                              <w:t>TS 38.213 v16.4.0</w:t>
                            </w:r>
                            <w:r w:rsidRPr="00E03681">
                              <w:rPr>
                                <w:rFonts w:eastAsiaTheme="minorEastAsia"/>
                                <w:i/>
                                <w:sz w:val="18"/>
                                <w:lang w:eastAsia="zh-CN"/>
                              </w:rPr>
                              <w:t xml:space="preserve"> clause 5</w:t>
                            </w:r>
                          </w:p>
                          <w:p w14:paraId="2321E806" w14:textId="3558E25E" w:rsidR="002C1BE7" w:rsidRPr="002C1BE7" w:rsidRDefault="002C1BE7" w:rsidP="00955FA7">
                            <w:pPr>
                              <w:jc w:val="both"/>
                              <w:rPr>
                                <w:rFonts w:eastAsiaTheme="minorEastAsia"/>
                                <w:sz w:val="18"/>
                                <w:lang w:eastAsia="zh-CN"/>
                              </w:rPr>
                            </w:pPr>
                            <w:r>
                              <w:rPr>
                                <w:rFonts w:eastAsiaTheme="minorEastAsia"/>
                                <w:sz w:val="18"/>
                                <w:lang w:eastAsia="zh-CN"/>
                              </w:rPr>
                              <w:t>…</w:t>
                            </w:r>
                          </w:p>
                          <w:p w14:paraId="26A6A62C" w14:textId="318053F7" w:rsidR="0055752F" w:rsidRPr="00955FA7" w:rsidRDefault="00955FA7" w:rsidP="00955FA7">
                            <w:pPr>
                              <w:jc w:val="both"/>
                              <w:rPr>
                                <w:sz w:val="18"/>
                              </w:rPr>
                            </w:pPr>
                            <w:r w:rsidRPr="00955FA7">
                              <w:rPr>
                                <w:sz w:val="18"/>
                              </w:rPr>
                              <w:t xml:space="preserve">In DRX mode operation, </w:t>
                            </w:r>
                            <w:r w:rsidRPr="00955FA7">
                              <w:rPr>
                                <w:sz w:val="18"/>
                                <w:highlight w:val="yellow"/>
                              </w:rPr>
                              <w:t>the physical layer in the UE assesses once per indication period the radio link quality, evaluated over the previous time period defined in [10, TS 38.133]</w:t>
                            </w:r>
                            <w:r w:rsidRPr="00955FA7">
                              <w:rPr>
                                <w:sz w:val="18"/>
                              </w:rPr>
                              <w:t>, against thresholds (Q</w:t>
                            </w:r>
                            <w:r w:rsidRPr="00955FA7">
                              <w:rPr>
                                <w:sz w:val="18"/>
                                <w:vertAlign w:val="subscript"/>
                              </w:rPr>
                              <w:t>out</w:t>
                            </w:r>
                            <w:r w:rsidRPr="00955FA7">
                              <w:rPr>
                                <w:sz w:val="18"/>
                              </w:rPr>
                              <w:t xml:space="preserve"> and Q</w:t>
                            </w:r>
                            <w:r w:rsidRPr="00955FA7">
                              <w:rPr>
                                <w:sz w:val="18"/>
                                <w:vertAlign w:val="subscript"/>
                              </w:rPr>
                              <w:t>in</w:t>
                            </w:r>
                            <w:r w:rsidRPr="00955FA7">
                              <w:rPr>
                                <w:sz w:val="18"/>
                              </w:rPr>
                              <w:t xml:space="preserve">) provided by </w:t>
                            </w:r>
                            <w:r w:rsidRPr="00955FA7">
                              <w:rPr>
                                <w:i/>
                                <w:sz w:val="18"/>
                              </w:rPr>
                              <w:t>rlmInSyncOutOfSyncThreshold</w:t>
                            </w:r>
                            <w:r w:rsidRPr="00955FA7">
                              <w:rPr>
                                <w:sz w:val="18"/>
                              </w:rPr>
                              <w:t xml:space="preserve">. </w:t>
                            </w:r>
                            <w:r w:rsidRPr="00955FA7">
                              <w:rPr>
                                <w:sz w:val="18"/>
                                <w:highlight w:val="yellow"/>
                              </w:rPr>
                              <w:t>The UE determines the indication period as</w:t>
                            </w:r>
                            <w:r w:rsidRPr="00955FA7">
                              <w:rPr>
                                <w:sz w:val="18"/>
                                <w:highlight w:val="yellow"/>
                                <w:lang w:val="en-US"/>
                              </w:rPr>
                              <w:t xml:space="preserve"> the maximum between the shortest periodicity for radio link monitoring resources</w:t>
                            </w:r>
                            <w:r w:rsidRPr="00955FA7">
                              <w:rPr>
                                <w:iCs/>
                                <w:sz w:val="18"/>
                                <w:highlight w:val="yellow"/>
                              </w:rPr>
                              <w:t xml:space="preserve"> and the DRX period.</w:t>
                            </w:r>
                          </w:p>
                        </w:txbxContent>
                      </wps:txbx>
                      <wps:bodyPr rot="0" vert="horz" wrap="square" lIns="91440" tIns="45720" rIns="91440" bIns="45720" anchor="t" anchorCtr="0">
                        <a:spAutoFit/>
                      </wps:bodyPr>
                    </wps:ws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69B02F98" id="_x0000_t202" coordsize="21600,21600" o:spt="202" path="m,l,21600r21600,l21600,xe">
                <v:stroke joinstyle="miter"/>
                <v:path gradientshapeok="t" o:connecttype="rect"/>
              </v:shapetype>
              <v:shape id="文本框 2" o:spid="_x0000_s1026" type="#_x0000_t202" style="width:443.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">
                <v:textbox style="mso-fit-shape-to-text:t">
                  <w:txbxContent>
                    <w:p w14:paraId="63CA509E" w14:textId="7C16DB8C" w:rsidR="002C1BE7" w:rsidRPr="00E03681" w:rsidRDefault="002C1BE7" w:rsidP="00955FA7">
                      <w:pPr>
                        <w:jc w:val="both"/>
                        <w:rPr>
                          <w:rFonts w:eastAsiaTheme="minorEastAsia"/>
                          <w:i/>
                          <w:sz w:val="18"/>
                          <w:lang w:eastAsia="zh-CN"/>
                        </w:rPr>
                      </w:pPr>
                      <w:r w:rsidRPr="00E03681">
                        <w:rPr>
                          <w:rFonts w:eastAsiaTheme="minorEastAsia" w:hint="eastAsia"/>
                          <w:i/>
                          <w:sz w:val="18"/>
                          <w:lang w:eastAsia="zh-CN"/>
                        </w:rPr>
                        <w:t>TS 38.213 v16.4.0</w:t>
                      </w:r>
                      <w:r w:rsidRPr="00E03681">
                        <w:rPr>
                          <w:rFonts w:eastAsiaTheme="minorEastAsia"/>
                          <w:i/>
                          <w:sz w:val="18"/>
                          <w:lang w:eastAsia="zh-CN"/>
                        </w:rPr>
                        <w:t xml:space="preserve"> clause 5</w:t>
                      </w:r>
                    </w:p>
                    <w:p w14:paraId="2321E806" w14:textId="3558E25E" w:rsidR="002C1BE7" w:rsidRPr="002C1BE7" w:rsidRDefault="002C1BE7" w:rsidP="00955FA7">
                      <w:pPr>
                        <w:jc w:val="both"/>
                        <w:rPr>
                          <w:rFonts w:eastAsiaTheme="minorEastAsia"/>
                          <w:sz w:val="18"/>
                          <w:lang w:eastAsia="zh-CN"/>
                        </w:rPr>
                      </w:pPr>
                      <w:r>
                        <w:rPr>
                          <w:rFonts w:eastAsiaTheme="minorEastAsia"/>
                          <w:sz w:val="18"/>
                          <w:lang w:eastAsia="zh-CN"/>
                        </w:rPr>
                        <w:t>…</w:t>
                      </w:r>
                    </w:p>
                    <w:p w14:paraId="26A6A62C" w14:textId="318053F7" w:rsidR="0055752F" w:rsidRPr="00955FA7" w:rsidRDefault="00955FA7" w:rsidP="00955FA7">
                      <w:pPr>
                        <w:jc w:val="both"/>
                        <w:rPr>
                          <w:sz w:val="18"/>
                        </w:rPr>
                      </w:pPr>
                      <w:r w:rsidRPr="00955FA7">
                        <w:rPr>
                          <w:sz w:val="18"/>
                        </w:rPr>
                        <w:t xml:space="preserve">In DRX mode operation, </w:t>
                      </w:r>
                      <w:r w:rsidRPr="00955FA7">
                        <w:rPr>
                          <w:sz w:val="18"/>
                          <w:highlight w:val="yellow"/>
                        </w:rPr>
                        <w:t>the physical layer in the UE assesses once per indication period the radio link quality, evaluated over the previous time period defined in [10, TS 38.133]</w:t>
                      </w:r>
                      <w:r w:rsidRPr="00955FA7">
                        <w:rPr>
                          <w:sz w:val="18"/>
                        </w:rPr>
                        <w:t>, against thresholds (Q</w:t>
                      </w:r>
                      <w:r w:rsidRPr="00955FA7">
                        <w:rPr>
                          <w:sz w:val="18"/>
                          <w:vertAlign w:val="subscript"/>
                        </w:rPr>
                        <w:t>out</w:t>
                      </w:r>
                      <w:r w:rsidRPr="00955FA7">
                        <w:rPr>
                          <w:sz w:val="18"/>
                        </w:rPr>
                        <w:t xml:space="preserve"> and Q</w:t>
                      </w:r>
                      <w:r w:rsidRPr="00955FA7">
                        <w:rPr>
                          <w:sz w:val="18"/>
                          <w:vertAlign w:val="subscript"/>
                        </w:rPr>
                        <w:t>in</w:t>
                      </w:r>
                      <w:r w:rsidRPr="00955FA7">
                        <w:rPr>
                          <w:sz w:val="18"/>
                        </w:rPr>
                        <w:t xml:space="preserve">) provided by </w:t>
                      </w:r>
                      <w:r w:rsidRPr="00955FA7">
                        <w:rPr>
                          <w:i/>
                          <w:sz w:val="18"/>
                        </w:rPr>
                        <w:t>rlmInSyncOutOfSyncThreshold</w:t>
                      </w:r>
                      <w:r w:rsidRPr="00955FA7">
                        <w:rPr>
                          <w:sz w:val="18"/>
                        </w:rPr>
                        <w:t xml:space="preserve">. </w:t>
                      </w:r>
                      <w:r w:rsidRPr="00955FA7">
                        <w:rPr>
                          <w:sz w:val="18"/>
                          <w:highlight w:val="yellow"/>
                        </w:rPr>
                        <w:t>The UE determines the indication period as</w:t>
                      </w:r>
                      <w:r w:rsidRPr="00955FA7">
                        <w:rPr>
                          <w:sz w:val="18"/>
                          <w:highlight w:val="yellow"/>
                          <w:lang w:val="en-US"/>
                        </w:rPr>
                        <w:t xml:space="preserve"> the maximum between the shortest periodicity for radio link monitoring resources</w:t>
                      </w:r>
                      <w:r w:rsidRPr="00955FA7">
                        <w:rPr>
                          <w:iCs/>
                          <w:sz w:val="18"/>
                          <w:highlight w:val="yellow"/>
                        </w:rPr>
                        <w:t xml:space="preserve"> and the DRX period.</w:t>
                      </w:r>
                    </w:p>
                  </w:txbxContent>
                </v:textbox>
                <w10:anchorlock/>
              </v:shape>
            </w:pict>
          </mc:Fallback>
        </mc:AlternateContent>
      </w:r>
    </w:p>
    <w:p w14:paraId="263DB09F" w14:textId="126324E2" w:rsidR="0055752F" w:rsidRPr="006670E8" w:rsidRDefault="0055752F" w:rsidP="0055752F">
      <w:pPr>
        <w:overflowPunct/>
        <w:autoSpaceDE/>
        <w:autoSpaceDN/>
        <w:adjustRightInd/>
        <w:jc w:val="both"/>
        <w:textAlignment w:val="auto"/>
        <w:rPr>
          <w:rFonts w:eastAsiaTheme="minorEastAsia"/>
          <w:b/>
          <w:lang w:val="fr-FR" w:eastAsia="zh-CN"/>
        </w:rPr>
      </w:pPr>
      <w:r>
        <w:rPr>
          <w:rFonts w:eastAsia="宋体"/>
          <w:lang w:eastAsia="zh-CN"/>
        </w:rPr>
        <w:t xml:space="preserve">UE is required </w:t>
      </w:r>
      <w:r w:rsidR="00955FA7">
        <w:rPr>
          <w:rFonts w:eastAsia="宋体"/>
          <w:lang w:eastAsia="zh-CN"/>
        </w:rPr>
        <w:t xml:space="preserve">to evaluate channel quality, i.e. </w:t>
      </w:r>
      <w:r w:rsidR="00455459">
        <w:rPr>
          <w:rFonts w:eastAsia="宋体"/>
          <w:lang w:eastAsia="zh-CN"/>
        </w:rPr>
        <w:t xml:space="preserve">perform RLM measurement once per indication </w:t>
      </w:r>
      <w:r w:rsidR="00421A4A">
        <w:rPr>
          <w:rFonts w:eastAsia="宋体"/>
          <w:lang w:eastAsia="zh-CN"/>
        </w:rPr>
        <w:t>period in physical layer of the UE.</w:t>
      </w:r>
      <w:r w:rsidR="009767BC">
        <w:rPr>
          <w:rFonts w:eastAsia="宋体"/>
          <w:lang w:eastAsia="zh-CN"/>
        </w:rPr>
        <w:t xml:space="preserve"> The length of the indication period is specified in TS 38.133</w:t>
      </w:r>
      <w:r w:rsidR="001079C3">
        <w:rPr>
          <w:rFonts w:eastAsia="宋体"/>
          <w:lang w:eastAsia="zh-CN"/>
        </w:rPr>
        <w:t xml:space="preserve"> [6] as below</w:t>
      </w:r>
      <w:r w:rsidR="009767BC">
        <w:rPr>
          <w:rFonts w:eastAsia="宋体" w:hint="eastAsia"/>
          <w:lang w:eastAsia="zh-CN"/>
        </w:rPr>
        <w:t>.</w:t>
      </w:r>
      <w:r w:rsidR="007F11AE">
        <w:rPr>
          <w:rFonts w:eastAsia="宋体"/>
          <w:lang w:eastAsia="zh-CN"/>
        </w:rPr>
        <w:t xml:space="preserve"> </w:t>
      </w:r>
      <w:r w:rsidR="00CF6C34">
        <w:rPr>
          <w:rFonts w:eastAsia="宋体"/>
          <w:lang w:eastAsia="zh-CN"/>
        </w:rPr>
        <w:t>I</w:t>
      </w:r>
      <w:r w:rsidR="007F11AE">
        <w:rPr>
          <w:rFonts w:eastAsia="宋体"/>
          <w:lang w:eastAsia="zh-CN"/>
        </w:rPr>
        <w:t xml:space="preserve">n our understanding, </w:t>
      </w:r>
      <w:r w:rsidR="00CF6C34">
        <w:rPr>
          <w:rFonts w:eastAsia="宋体"/>
          <w:lang w:eastAsia="zh-CN"/>
        </w:rPr>
        <w:t xml:space="preserve">for DRX cycle less than or equal to 320 ms, here </w:t>
      </w:r>
      <w:r w:rsidR="00EB5786">
        <w:rPr>
          <w:rFonts w:eastAsia="宋体"/>
          <w:lang w:eastAsia="zh-CN"/>
        </w:rPr>
        <w:t>“</w:t>
      </w:r>
      <w:r w:rsidR="007F11AE">
        <w:rPr>
          <w:rFonts w:eastAsia="宋体"/>
          <w:lang w:eastAsia="zh-CN"/>
        </w:rPr>
        <w:t xml:space="preserve">1.5 </w:t>
      </w:r>
      <w:r w:rsidR="00A7494A" w:rsidRPr="00A7494A">
        <w:rPr>
          <w:sz w:val="18"/>
          <w:lang w:eastAsia="ko-KR"/>
        </w:rPr>
        <w:t>×</w:t>
      </w:r>
      <w:r w:rsidR="00EB5786">
        <w:rPr>
          <w:rFonts w:eastAsia="宋体"/>
          <w:lang w:eastAsia="zh-CN"/>
        </w:rPr>
        <w:t xml:space="preserve"> </w:t>
      </w:r>
      <w:r w:rsidR="007F11AE">
        <w:rPr>
          <w:rFonts w:eastAsia="宋体"/>
          <w:lang w:eastAsia="zh-CN"/>
        </w:rPr>
        <w:t>DRX cycles</w:t>
      </w:r>
      <w:r w:rsidR="00EB5786">
        <w:rPr>
          <w:rFonts w:eastAsia="宋体"/>
          <w:lang w:eastAsia="zh-CN"/>
        </w:rPr>
        <w:t>”</w:t>
      </w:r>
      <w:r w:rsidR="007F11AE">
        <w:rPr>
          <w:rFonts w:eastAsia="宋体"/>
          <w:lang w:eastAsia="zh-CN"/>
        </w:rPr>
        <w:t xml:space="preserve"> means </w:t>
      </w:r>
      <w:r w:rsidR="00D91D85">
        <w:rPr>
          <w:rFonts w:eastAsia="宋体"/>
          <w:lang w:eastAsia="zh-CN"/>
        </w:rPr>
        <w:t>“</w:t>
      </w:r>
      <w:r w:rsidR="007F11AE">
        <w:rPr>
          <w:rFonts w:eastAsia="宋体"/>
          <w:lang w:eastAsia="zh-CN"/>
        </w:rPr>
        <w:t>2 times per 3 DRX cycles</w:t>
      </w:r>
      <w:r w:rsidR="00D91D85">
        <w:rPr>
          <w:rFonts w:eastAsia="宋体"/>
          <w:lang w:eastAsia="zh-CN"/>
        </w:rPr>
        <w:t>”</w:t>
      </w:r>
      <w:r w:rsidR="007F11AE">
        <w:rPr>
          <w:rFonts w:eastAsia="宋体"/>
          <w:lang w:eastAsia="zh-CN"/>
        </w:rPr>
        <w:t>.</w:t>
      </w:r>
    </w:p>
    <w:p w14:paraId="7C4F7F23" w14:textId="0C6755EB" w:rsidR="00DE12AF" w:rsidRPr="00114D57" w:rsidRDefault="007F11AE" w:rsidP="007F11AE">
      <w:pPr>
        <w:overflowPunct/>
        <w:autoSpaceDE/>
        <w:autoSpaceDN/>
        <w:adjustRightInd/>
        <w:jc w:val="center"/>
        <w:textAlignment w:val="auto"/>
        <w:rPr>
          <w:rFonts w:eastAsia="宋体"/>
          <w:b/>
          <w:lang w:eastAsia="zh-CN"/>
        </w:rPr>
      </w:pPr>
      <w:r w:rsidRPr="0055752F">
        <w:rPr>
          <w:rFonts w:eastAsia="宋体"/>
          <w:noProof/>
          <w:lang w:val="en-US" w:eastAsia="zh-CN"/>
        </w:rPr>
        <mc:AlternateContent>
          <mc:Choice Requires="wps">
            <w:drawing>
              <wp:inline distT="0" distB="0" distL="0" distR="0" wp14:anchorId="7357CCAB" wp14:editId="0A53B416">
                <wp:extent cx="5638277" cy="1404620"/>
                <wp:effectExtent l="0" t="0" r="19685" b="20320"/>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8277" cy="1404620"/>
                        </a:xfrm>
                        <a:prstGeom prst="rect">
                          <a:avLst/>
                        </a:prstGeom>
                        <a:solidFill>
                          <a:srgbClr val="FFFFFF"/>
                        </a:solidFill>
                        <a:ln w="9525">
                          <a:solidFill>
                            <a:srgbClr val="000000"/>
                          </a:solidFill>
                          <a:miter lim="800000"/>
                          <a:headEnd/>
                          <a:tailEnd/>
                        </a:ln>
                      </wps:spPr>
                      <wps:txbx>
                        <w:txbxContent>
                          <w:p w14:paraId="78493900" w14:textId="3A534B15" w:rsidR="004E7589" w:rsidRPr="00E03681" w:rsidRDefault="004E7589" w:rsidP="007F11AE">
                            <w:pPr>
                              <w:jc w:val="both"/>
                              <w:rPr>
                                <w:rFonts w:eastAsiaTheme="minorEastAsia" w:cs="v4.2.0"/>
                                <w:i/>
                                <w:sz w:val="18"/>
                                <w:lang w:eastAsia="zh-CN"/>
                              </w:rPr>
                            </w:pPr>
                            <w:r w:rsidRPr="00E03681">
                              <w:rPr>
                                <w:rFonts w:eastAsiaTheme="minorEastAsia" w:cs="v4.2.0" w:hint="eastAsia"/>
                                <w:i/>
                                <w:sz w:val="18"/>
                                <w:lang w:eastAsia="zh-CN"/>
                              </w:rPr>
                              <w:t>TS 38.133 v 16.6.0 clause 8.1.6</w:t>
                            </w:r>
                          </w:p>
                          <w:p w14:paraId="7285A8F1" w14:textId="5D8402F0" w:rsidR="004E7589" w:rsidRPr="004E7589" w:rsidRDefault="004E7589" w:rsidP="007F11AE">
                            <w:pPr>
                              <w:jc w:val="both"/>
                              <w:rPr>
                                <w:rFonts w:eastAsiaTheme="minorEastAsia" w:cs="v4.2.0"/>
                                <w:sz w:val="18"/>
                                <w:lang w:eastAsia="zh-CN"/>
                              </w:rPr>
                            </w:pPr>
                            <w:r>
                              <w:rPr>
                                <w:rFonts w:eastAsiaTheme="minorEastAsia" w:cs="v4.2.0"/>
                                <w:sz w:val="18"/>
                                <w:lang w:eastAsia="zh-CN"/>
                              </w:rPr>
                              <w:t>…</w:t>
                            </w:r>
                          </w:p>
                          <w:p w14:paraId="7B1E0775" w14:textId="05B4574C" w:rsidR="007F11AE" w:rsidRPr="007F11AE" w:rsidRDefault="007F11AE" w:rsidP="007F11AE">
                            <w:pPr>
                              <w:jc w:val="both"/>
                              <w:rPr>
                                <w:sz w:val="16"/>
                              </w:rPr>
                            </w:pPr>
                            <w:r w:rsidRPr="007F11AE">
                              <w:rPr>
                                <w:rFonts w:cs="v4.2.0"/>
                                <w:sz w:val="18"/>
                              </w:rPr>
                              <w:t xml:space="preserve">In case DRX is used, </w:t>
                            </w:r>
                            <w:r w:rsidRPr="007F11AE">
                              <w:rPr>
                                <w:rFonts w:cs="v4.2.0"/>
                                <w:sz w:val="18"/>
                                <w:highlight w:val="yellow"/>
                              </w:rPr>
                              <w:t>T</w:t>
                            </w:r>
                            <w:r w:rsidRPr="007F11AE">
                              <w:rPr>
                                <w:rFonts w:cs="v4.2.0"/>
                                <w:sz w:val="18"/>
                                <w:highlight w:val="yellow"/>
                                <w:vertAlign w:val="subscript"/>
                              </w:rPr>
                              <w:t>Indication_interval</w:t>
                            </w:r>
                            <w:r w:rsidRPr="007F11AE">
                              <w:rPr>
                                <w:rFonts w:cs="v4.2.0"/>
                                <w:sz w:val="18"/>
                                <w:highlight w:val="yellow"/>
                              </w:rPr>
                              <w:t xml:space="preserve"> is Max(10ms, 1.5 </w:t>
                            </w:r>
                            <w:r w:rsidRPr="007F11AE">
                              <w:rPr>
                                <w:sz w:val="18"/>
                                <w:highlight w:val="yellow"/>
                                <w:lang w:eastAsia="ko-KR"/>
                              </w:rPr>
                              <w:t xml:space="preserve">× </w:t>
                            </w:r>
                            <w:r w:rsidRPr="007F11AE">
                              <w:rPr>
                                <w:rFonts w:cs="v4.2.0"/>
                                <w:sz w:val="18"/>
                                <w:highlight w:val="yellow"/>
                              </w:rPr>
                              <w:t xml:space="preserve">DRX_cycle_length, 1.5 </w:t>
                            </w:r>
                            <w:r w:rsidRPr="007F11AE">
                              <w:rPr>
                                <w:sz w:val="18"/>
                                <w:highlight w:val="yellow"/>
                                <w:lang w:eastAsia="ko-KR"/>
                              </w:rPr>
                              <w:t xml:space="preserve">× </w:t>
                            </w:r>
                            <w:r w:rsidRPr="007F11AE">
                              <w:rPr>
                                <w:rFonts w:cs="v4.2.0"/>
                                <w:sz w:val="18"/>
                                <w:highlight w:val="yellow"/>
                              </w:rPr>
                              <w:t>T</w:t>
                            </w:r>
                            <w:r w:rsidRPr="007F11AE">
                              <w:rPr>
                                <w:rFonts w:cs="v4.2.0"/>
                                <w:sz w:val="18"/>
                                <w:highlight w:val="yellow"/>
                                <w:vertAlign w:val="subscript"/>
                              </w:rPr>
                              <w:t>RLM-RS,M</w:t>
                            </w:r>
                            <w:r w:rsidRPr="007F11AE">
                              <w:rPr>
                                <w:rFonts w:cs="v4.2.0"/>
                                <w:sz w:val="18"/>
                                <w:highlight w:val="yellow"/>
                              </w:rPr>
                              <w:t>)) if DRX cycle_length is less than or equal to 320ms</w:t>
                            </w:r>
                            <w:r w:rsidRPr="007F11AE">
                              <w:rPr>
                                <w:rFonts w:cs="v4.2.0"/>
                                <w:sz w:val="18"/>
                              </w:rPr>
                              <w:t>, and T</w:t>
                            </w:r>
                            <w:r w:rsidRPr="007F11AE">
                              <w:rPr>
                                <w:rFonts w:cs="v4.2.0"/>
                                <w:sz w:val="18"/>
                                <w:vertAlign w:val="subscript"/>
                              </w:rPr>
                              <w:t>Indication_interval</w:t>
                            </w:r>
                            <w:r w:rsidRPr="007F11AE">
                              <w:rPr>
                                <w:rFonts w:cs="v4.2.0"/>
                                <w:sz w:val="18"/>
                              </w:rPr>
                              <w:t xml:space="preserve"> is DRX_cycle_length if DRX cycle_length is greater than 320ms. Upon start of T310 timer as specified in </w:t>
                            </w:r>
                            <w:r w:rsidRPr="007F11AE">
                              <w:rPr>
                                <w:sz w:val="18"/>
                              </w:rPr>
                              <w:t>TS 38.331 </w:t>
                            </w:r>
                            <w:r w:rsidRPr="007F11AE">
                              <w:rPr>
                                <w:rFonts w:cs="v4.2.0"/>
                                <w:sz w:val="18"/>
                              </w:rPr>
                              <w:t>[2], the UE shall monitor the configured RLM-RS resources for recovery using the evaluation period and layer 1 indication interval corresponding to the no DRX mode until the expiry or stop of T310 timer.</w:t>
                            </w:r>
                          </w:p>
                        </w:txbxContent>
                      </wps:txbx>
                      <wps:bodyPr rot="0" vert="horz" wrap="square" lIns="91440" tIns="45720" rIns="91440" bIns="45720" anchor="t" anchorCtr="0">
                        <a:spAutoFit/>
                      </wps:bodyPr>
                    </wps:wsp>
                  </a:graphicData>
                </a:graphic>
              </wp:inline>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7357CCAB" id="_x0000_s1027" type="#_x0000_t202" style="width:443.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">
                <v:textbox style="mso-fit-shape-to-text:t">
                  <w:txbxContent>
                    <w:p w14:paraId="78493900" w14:textId="3A534B15" w:rsidR="004E7589" w:rsidRPr="00E03681" w:rsidRDefault="004E7589" w:rsidP="007F11AE">
                      <w:pPr>
                        <w:jc w:val="both"/>
                        <w:rPr>
                          <w:rFonts w:eastAsiaTheme="minorEastAsia" w:cs="v4.2.0"/>
                          <w:i/>
                          <w:sz w:val="18"/>
                          <w:lang w:eastAsia="zh-CN"/>
                        </w:rPr>
                      </w:pPr>
                      <w:r w:rsidRPr="00E03681">
                        <w:rPr>
                          <w:rFonts w:eastAsiaTheme="minorEastAsia" w:cs="v4.2.0" w:hint="eastAsia"/>
                          <w:i/>
                          <w:sz w:val="18"/>
                          <w:lang w:eastAsia="zh-CN"/>
                        </w:rPr>
                        <w:t>TS 38.133 v 16.6.0 clause 8.1.6</w:t>
                      </w:r>
                    </w:p>
                    <w:p w14:paraId="7285A8F1" w14:textId="5D8402F0" w:rsidR="004E7589" w:rsidRPr="004E7589" w:rsidRDefault="004E7589" w:rsidP="007F11AE">
                      <w:pPr>
                        <w:jc w:val="both"/>
                        <w:rPr>
                          <w:rFonts w:eastAsiaTheme="minorEastAsia" w:cs="v4.2.0"/>
                          <w:sz w:val="18"/>
                          <w:lang w:eastAsia="zh-CN"/>
                        </w:rPr>
                      </w:pPr>
                      <w:r>
                        <w:rPr>
                          <w:rFonts w:eastAsiaTheme="minorEastAsia" w:cs="v4.2.0"/>
                          <w:sz w:val="18"/>
                          <w:lang w:eastAsia="zh-CN"/>
                        </w:rPr>
                        <w:t>…</w:t>
                      </w:r>
                    </w:p>
                    <w:p w14:paraId="7B1E0775" w14:textId="05B4574C" w:rsidR="007F11AE" w:rsidRPr="007F11AE" w:rsidRDefault="007F11AE" w:rsidP="007F11AE">
                      <w:pPr>
                        <w:jc w:val="both"/>
                        <w:rPr>
                          <w:sz w:val="16"/>
                        </w:rPr>
                      </w:pPr>
                      <w:r w:rsidRPr="007F11AE">
                        <w:rPr>
                          <w:rFonts w:cs="v4.2.0"/>
                          <w:sz w:val="18"/>
                        </w:rPr>
                        <w:t xml:space="preserve">In case DRX is used, </w:t>
                      </w:r>
                      <w:r w:rsidRPr="007F11AE">
                        <w:rPr>
                          <w:rFonts w:cs="v4.2.0"/>
                          <w:sz w:val="18"/>
                          <w:highlight w:val="yellow"/>
                        </w:rPr>
                        <w:t>T</w:t>
                      </w:r>
                      <w:r w:rsidRPr="007F11AE">
                        <w:rPr>
                          <w:rFonts w:cs="v4.2.0"/>
                          <w:sz w:val="18"/>
                          <w:highlight w:val="yellow"/>
                          <w:vertAlign w:val="subscript"/>
                        </w:rPr>
                        <w:t>Indication_interval</w:t>
                      </w:r>
                      <w:r w:rsidRPr="007F11AE">
                        <w:rPr>
                          <w:rFonts w:cs="v4.2.0"/>
                          <w:sz w:val="18"/>
                          <w:highlight w:val="yellow"/>
                        </w:rPr>
                        <w:t xml:space="preserve"> is Max(10ms, 1.5 </w:t>
                      </w:r>
                      <w:r w:rsidRPr="007F11AE">
                        <w:rPr>
                          <w:sz w:val="18"/>
                          <w:highlight w:val="yellow"/>
                          <w:lang w:eastAsia="ko-KR"/>
                        </w:rPr>
                        <w:t xml:space="preserve">× </w:t>
                      </w:r>
                      <w:r w:rsidRPr="007F11AE">
                        <w:rPr>
                          <w:rFonts w:cs="v4.2.0"/>
                          <w:sz w:val="18"/>
                          <w:highlight w:val="yellow"/>
                        </w:rPr>
                        <w:t xml:space="preserve">DRX_cycle_length, 1.5 </w:t>
                      </w:r>
                      <w:r w:rsidRPr="007F11AE">
                        <w:rPr>
                          <w:sz w:val="18"/>
                          <w:highlight w:val="yellow"/>
                          <w:lang w:eastAsia="ko-KR"/>
                        </w:rPr>
                        <w:t xml:space="preserve">× </w:t>
                      </w:r>
                      <w:r w:rsidRPr="007F11AE">
                        <w:rPr>
                          <w:rFonts w:cs="v4.2.0"/>
                          <w:sz w:val="18"/>
                          <w:highlight w:val="yellow"/>
                        </w:rPr>
                        <w:t>T</w:t>
                      </w:r>
                      <w:r w:rsidRPr="007F11AE">
                        <w:rPr>
                          <w:rFonts w:cs="v4.2.0"/>
                          <w:sz w:val="18"/>
                          <w:highlight w:val="yellow"/>
                          <w:vertAlign w:val="subscript"/>
                        </w:rPr>
                        <w:t>RLM-RS,M</w:t>
                      </w:r>
                      <w:r w:rsidRPr="007F11AE">
                        <w:rPr>
                          <w:rFonts w:cs="v4.2.0"/>
                          <w:sz w:val="18"/>
                          <w:highlight w:val="yellow"/>
                        </w:rPr>
                        <w:t>)) if DRX cycle_length is less than or equal to 320ms</w:t>
                      </w:r>
                      <w:r w:rsidRPr="007F11AE">
                        <w:rPr>
                          <w:rFonts w:cs="v4.2.0"/>
                          <w:sz w:val="18"/>
                        </w:rPr>
                        <w:t>, and T</w:t>
                      </w:r>
                      <w:r w:rsidRPr="007F11AE">
                        <w:rPr>
                          <w:rFonts w:cs="v4.2.0"/>
                          <w:sz w:val="18"/>
                          <w:vertAlign w:val="subscript"/>
                        </w:rPr>
                        <w:t>Indication_interval</w:t>
                      </w:r>
                      <w:r w:rsidRPr="007F11AE">
                        <w:rPr>
                          <w:rFonts w:cs="v4.2.0"/>
                          <w:sz w:val="18"/>
                        </w:rPr>
                        <w:t xml:space="preserve"> is DRX_cycle_length if DRX cycle_length is greater than 320ms. Upon start of T310 timer as specified in </w:t>
                      </w:r>
                      <w:r w:rsidRPr="007F11AE">
                        <w:rPr>
                          <w:sz w:val="18"/>
                        </w:rPr>
                        <w:t>TS 38.331 </w:t>
                      </w:r>
                      <w:r w:rsidRPr="007F11AE">
                        <w:rPr>
                          <w:rFonts w:cs="v4.2.0"/>
                          <w:sz w:val="18"/>
                        </w:rPr>
                        <w:t>[2], the UE shall monitor the configured RLM-RS resources for recovery using the evaluation period and layer 1 indication interval corresponding to the no DRX mode until the expiry or stop of T310 timer.</w:t>
                      </w:r>
                    </w:p>
                  </w:txbxContent>
                </v:textbox>
                <w10:anchorlock/>
              </v:shape>
            </w:pict>
          </mc:Fallback>
        </mc:AlternateContent>
      </w:r>
    </w:p>
    <w:p w14:paraId="36260ADB" w14:textId="42EF1318" w:rsidR="00CF6C34" w:rsidRDefault="00A7494A" w:rsidP="00CF6C34">
      <w:pPr>
        <w:overflowPunct/>
        <w:autoSpaceDE/>
        <w:autoSpaceDN/>
        <w:adjustRightInd/>
        <w:jc w:val="both"/>
        <w:textAlignment w:val="auto"/>
        <w:rPr>
          <w:rFonts w:eastAsia="宋体"/>
          <w:lang w:eastAsia="zh-CN"/>
        </w:rPr>
      </w:pPr>
      <w:r>
        <w:rPr>
          <w:rFonts w:eastAsia="宋体"/>
          <w:lang w:eastAsia="zh-CN"/>
        </w:rPr>
        <w:t xml:space="preserve">On the other hand, the out-of-sync requirement defined in TS 38.133 </w:t>
      </w:r>
      <w:r w:rsidR="003971CF">
        <w:rPr>
          <w:rFonts w:eastAsia="宋体"/>
          <w:lang w:eastAsia="zh-CN"/>
        </w:rPr>
        <w:t xml:space="preserve">is based on </w:t>
      </w:r>
      <w:r w:rsidR="00F150B4">
        <w:rPr>
          <w:rFonts w:eastAsia="宋体"/>
          <w:lang w:eastAsia="zh-CN"/>
        </w:rPr>
        <w:t xml:space="preserve">the </w:t>
      </w:r>
      <w:r w:rsidR="003971CF">
        <w:rPr>
          <w:rFonts w:eastAsia="宋体"/>
          <w:lang w:eastAsia="zh-CN"/>
        </w:rPr>
        <w:t>assumption of</w:t>
      </w:r>
      <w:r>
        <w:rPr>
          <w:rFonts w:eastAsia="宋体"/>
          <w:lang w:eastAsia="zh-CN"/>
        </w:rPr>
        <w:t xml:space="preserve"> </w:t>
      </w:r>
      <w:r w:rsidR="007A15AA">
        <w:rPr>
          <w:rFonts w:eastAsia="宋体"/>
          <w:lang w:eastAsia="zh-CN"/>
        </w:rPr>
        <w:t>10 samples for RLM measurements</w:t>
      </w:r>
      <w:r w:rsidR="00CF6C34">
        <w:rPr>
          <w:rFonts w:eastAsia="宋体"/>
          <w:lang w:eastAsia="zh-CN"/>
        </w:rPr>
        <w:t>.</w:t>
      </w:r>
      <w:r w:rsidR="00FF5027">
        <w:rPr>
          <w:rFonts w:eastAsia="宋体"/>
          <w:lang w:eastAsia="zh-CN"/>
        </w:rPr>
        <w:t xml:space="preserve"> </w:t>
      </w:r>
      <w:r w:rsidR="009E057A" w:rsidRPr="009E057A">
        <w:rPr>
          <w:rFonts w:eastAsia="宋体"/>
          <w:lang w:eastAsia="zh-CN"/>
        </w:rPr>
        <w:t xml:space="preserve">For high/medium SINR scenario, it is technically common understanding that the needed number of measurement </w:t>
      </w:r>
      <w:r w:rsidR="00B62258">
        <w:rPr>
          <w:rFonts w:eastAsia="宋体"/>
          <w:lang w:eastAsia="zh-CN"/>
        </w:rPr>
        <w:t>samples</w:t>
      </w:r>
      <w:r w:rsidR="009E057A" w:rsidRPr="009E057A">
        <w:rPr>
          <w:rFonts w:eastAsia="宋体"/>
          <w:lang w:eastAsia="zh-CN"/>
        </w:rPr>
        <w:t xml:space="preserve"> can be reduced.</w:t>
      </w:r>
      <w:r w:rsidR="009E057A">
        <w:rPr>
          <w:rFonts w:eastAsia="宋体"/>
          <w:lang w:eastAsia="zh-CN"/>
        </w:rPr>
        <w:t xml:space="preserve"> </w:t>
      </w:r>
      <w:r w:rsidR="00FF5027">
        <w:rPr>
          <w:rFonts w:eastAsia="宋体"/>
          <w:lang w:eastAsia="zh-CN"/>
        </w:rPr>
        <w:t xml:space="preserve">However, it is unclear in the spec whether and how UE can reduce number of </w:t>
      </w:r>
      <w:r w:rsidR="00FF5027">
        <w:rPr>
          <w:rFonts w:eastAsia="宋体"/>
          <w:lang w:eastAsia="zh-CN"/>
        </w:rPr>
        <w:lastRenderedPageBreak/>
        <w:t xml:space="preserve">measurement </w:t>
      </w:r>
      <w:r w:rsidR="002E7FA9">
        <w:rPr>
          <w:rFonts w:eastAsia="宋体"/>
          <w:lang w:eastAsia="zh-CN"/>
        </w:rPr>
        <w:t xml:space="preserve">samples when SINR is in </w:t>
      </w:r>
      <w:r w:rsidR="001D0605">
        <w:rPr>
          <w:rFonts w:eastAsia="宋体"/>
          <w:lang w:eastAsia="zh-CN"/>
        </w:rPr>
        <w:t xml:space="preserve">the </w:t>
      </w:r>
      <w:r w:rsidR="002E7FA9">
        <w:rPr>
          <w:rFonts w:eastAsia="宋体"/>
          <w:lang w:eastAsia="zh-CN"/>
        </w:rPr>
        <w:t>high</w:t>
      </w:r>
      <w:r w:rsidR="002E7FA9">
        <w:rPr>
          <w:rFonts w:eastAsia="宋体" w:hint="eastAsia"/>
          <w:lang w:eastAsia="zh-CN"/>
        </w:rPr>
        <w:t>/med</w:t>
      </w:r>
      <w:r w:rsidR="002E7FA9">
        <w:rPr>
          <w:rFonts w:eastAsia="宋体"/>
          <w:lang w:eastAsia="zh-CN"/>
        </w:rPr>
        <w:t xml:space="preserve">ium </w:t>
      </w:r>
      <w:r w:rsidR="008D4804">
        <w:rPr>
          <w:rFonts w:eastAsia="宋体"/>
          <w:lang w:eastAsia="zh-CN"/>
        </w:rPr>
        <w:t>region</w:t>
      </w:r>
      <w:r w:rsidR="00FF5027">
        <w:rPr>
          <w:rFonts w:eastAsia="宋体"/>
          <w:lang w:eastAsia="zh-CN"/>
        </w:rPr>
        <w:t>.</w:t>
      </w:r>
      <w:r w:rsidR="006C1BBD">
        <w:rPr>
          <w:rFonts w:eastAsia="宋体"/>
          <w:lang w:eastAsia="zh-CN"/>
        </w:rPr>
        <w:t xml:space="preserve"> </w:t>
      </w:r>
      <w:r w:rsidR="006E00AB">
        <w:rPr>
          <w:rFonts w:eastAsia="宋体"/>
          <w:lang w:eastAsia="zh-CN"/>
        </w:rPr>
        <w:t>For example, as the requirement</w:t>
      </w:r>
      <w:r w:rsidR="005A2146">
        <w:rPr>
          <w:rFonts w:eastAsia="宋体"/>
          <w:lang w:eastAsia="zh-CN"/>
        </w:rPr>
        <w:t>s</w:t>
      </w:r>
      <w:r w:rsidR="006E00AB">
        <w:rPr>
          <w:rFonts w:eastAsia="宋体"/>
          <w:lang w:eastAsia="zh-CN"/>
        </w:rPr>
        <w:t xml:space="preserve"> to identify </w:t>
      </w:r>
      <w:r w:rsidR="005A2146">
        <w:rPr>
          <w:rFonts w:eastAsia="宋体"/>
          <w:lang w:eastAsia="zh-CN"/>
        </w:rPr>
        <w:t xml:space="preserve">oos when DRX cycle length = 40ms, is 40 </w:t>
      </w:r>
      <w:r w:rsidR="005A2146" w:rsidRPr="00A7494A">
        <w:rPr>
          <w:sz w:val="18"/>
          <w:lang w:eastAsia="ko-KR"/>
        </w:rPr>
        <w:t>×</w:t>
      </w:r>
      <w:r w:rsidR="005A2146">
        <w:rPr>
          <w:rFonts w:eastAsia="宋体"/>
          <w:lang w:eastAsia="zh-CN"/>
        </w:rPr>
        <w:t xml:space="preserve"> 1.5 </w:t>
      </w:r>
      <w:r w:rsidR="005A2146" w:rsidRPr="00A7494A">
        <w:rPr>
          <w:sz w:val="18"/>
          <w:lang w:eastAsia="ko-KR"/>
        </w:rPr>
        <w:t>×</w:t>
      </w:r>
      <w:r w:rsidR="005A2146">
        <w:rPr>
          <w:rFonts w:eastAsia="宋体"/>
          <w:lang w:eastAsia="zh-CN"/>
        </w:rPr>
        <w:t xml:space="preserve"> 10 = 600 ms, is it possible for UE to reduce number of measurement samples to one per 600ms?</w:t>
      </w:r>
      <w:r w:rsidR="00EC3E62">
        <w:rPr>
          <w:rFonts w:eastAsia="宋体"/>
          <w:lang w:eastAsia="zh-CN"/>
        </w:rPr>
        <w:t xml:space="preserve"> In our understanding the mobility state and the margin to Qout </w:t>
      </w:r>
      <w:r w:rsidR="00EC3E62">
        <w:rPr>
          <w:rFonts w:eastAsia="宋体" w:hint="eastAsia"/>
          <w:lang w:eastAsia="zh-CN"/>
        </w:rPr>
        <w:t>wou</w:t>
      </w:r>
      <w:r w:rsidR="00EC3E62">
        <w:rPr>
          <w:rFonts w:eastAsia="宋体"/>
          <w:lang w:eastAsia="zh-CN"/>
        </w:rPr>
        <w:t xml:space="preserve">ld have impact on this. </w:t>
      </w:r>
      <w:r w:rsidR="006C1BBD">
        <w:rPr>
          <w:rFonts w:eastAsia="宋体"/>
          <w:lang w:eastAsia="zh-CN"/>
        </w:rPr>
        <w:t>A</w:t>
      </w:r>
      <w:r w:rsidR="00EC3E62">
        <w:rPr>
          <w:rFonts w:eastAsia="宋体" w:hint="eastAsia"/>
          <w:lang w:eastAsia="zh-CN"/>
        </w:rPr>
        <w:t>t</w:t>
      </w:r>
      <w:r w:rsidR="006C1BBD">
        <w:rPr>
          <w:rFonts w:eastAsia="宋体" w:hint="eastAsia"/>
          <w:lang w:eastAsia="zh-CN"/>
        </w:rPr>
        <w:t xml:space="preserve"> least according to </w:t>
      </w:r>
      <w:r w:rsidR="00C5368D">
        <w:rPr>
          <w:rFonts w:eastAsia="宋体"/>
          <w:lang w:eastAsia="zh-CN"/>
        </w:rPr>
        <w:t xml:space="preserve">current </w:t>
      </w:r>
      <w:r w:rsidR="006C1BBD">
        <w:rPr>
          <w:rFonts w:eastAsia="宋体" w:hint="eastAsia"/>
          <w:lang w:eastAsia="zh-CN"/>
        </w:rPr>
        <w:t>TS 38.213 UE is not allowed to relax</w:t>
      </w:r>
      <w:r w:rsidR="00A43BDD">
        <w:rPr>
          <w:rFonts w:eastAsia="宋体"/>
          <w:lang w:eastAsia="zh-CN"/>
        </w:rPr>
        <w:t xml:space="preserve"> measurement even if </w:t>
      </w:r>
      <w:r w:rsidR="00554151">
        <w:rPr>
          <w:rFonts w:eastAsia="宋体"/>
          <w:lang w:eastAsia="zh-CN"/>
        </w:rPr>
        <w:t>UE is in low mobility and the SINR margin is adequate</w:t>
      </w:r>
      <w:r w:rsidR="006C1BBD">
        <w:rPr>
          <w:rFonts w:eastAsia="宋体" w:hint="eastAsia"/>
          <w:lang w:eastAsia="zh-CN"/>
        </w:rPr>
        <w:t>.</w:t>
      </w:r>
      <w:r w:rsidR="00554151">
        <w:rPr>
          <w:rFonts w:eastAsia="宋体"/>
          <w:lang w:eastAsia="zh-CN"/>
        </w:rPr>
        <w:t xml:space="preserve"> In R17 </w:t>
      </w:r>
      <w:r w:rsidR="00502F01">
        <w:rPr>
          <w:rFonts w:eastAsia="宋体"/>
          <w:lang w:eastAsia="zh-CN"/>
        </w:rPr>
        <w:t xml:space="preserve">UE power saving, </w:t>
      </w:r>
      <w:r w:rsidR="00554151">
        <w:rPr>
          <w:rFonts w:eastAsia="宋体"/>
          <w:lang w:eastAsia="zh-CN"/>
        </w:rPr>
        <w:t xml:space="preserve">based on mobility impact analysis, whether and how UE can reduce measurement samples to save power can be </w:t>
      </w:r>
      <w:r w:rsidR="00BA2573">
        <w:rPr>
          <w:rFonts w:eastAsia="宋体"/>
          <w:lang w:eastAsia="zh-CN"/>
        </w:rPr>
        <w:t>concluded.</w:t>
      </w:r>
    </w:p>
    <w:p w14:paraId="68BC4819" w14:textId="1C4B3D00" w:rsidR="00743D3F" w:rsidRPr="00743D3F" w:rsidRDefault="00743D3F" w:rsidP="00CF6C34">
      <w:pPr>
        <w:overflowPunct/>
        <w:autoSpaceDE/>
        <w:autoSpaceDN/>
        <w:adjustRightInd/>
        <w:jc w:val="both"/>
        <w:textAlignment w:val="auto"/>
        <w:rPr>
          <w:rFonts w:eastAsia="宋体"/>
          <w:lang w:val="en-US" w:eastAsia="zh-CN"/>
        </w:rPr>
      </w:pPr>
      <w:r>
        <w:rPr>
          <w:rFonts w:eastAsia="宋体"/>
          <w:lang w:eastAsia="zh-CN"/>
        </w:rPr>
        <w:t xml:space="preserve">For BFD, </w:t>
      </w:r>
      <w:r w:rsidR="00A963CF">
        <w:rPr>
          <w:rFonts w:eastAsia="宋体"/>
          <w:lang w:eastAsia="zh-CN"/>
        </w:rPr>
        <w:t>t</w:t>
      </w:r>
      <w:r w:rsidRPr="00743D3F">
        <w:rPr>
          <w:rFonts w:eastAsia="宋体"/>
          <w:lang w:eastAsia="zh-CN"/>
        </w:rPr>
        <w:t xml:space="preserve">he definition of indication period is </w:t>
      </w:r>
      <w:r w:rsidR="00CF302A">
        <w:rPr>
          <w:rFonts w:eastAsia="宋体"/>
          <w:lang w:eastAsia="zh-CN"/>
        </w:rPr>
        <w:t xml:space="preserve">the </w:t>
      </w:r>
      <w:r w:rsidRPr="00743D3F">
        <w:rPr>
          <w:rFonts w:eastAsia="宋体"/>
          <w:lang w:eastAsia="zh-CN"/>
        </w:rPr>
        <w:t>same as RLM. Even though there is no assessing period definition in TS 38.213</w:t>
      </w:r>
      <w:r w:rsidR="00A963CF">
        <w:rPr>
          <w:rFonts w:eastAsia="宋体"/>
          <w:lang w:eastAsia="zh-CN"/>
        </w:rPr>
        <w:t>, and the SINR threshold for beam failure triggering is</w:t>
      </w:r>
      <w:r w:rsidR="00A963CF" w:rsidRPr="00A963CF">
        <w:rPr>
          <w:rFonts w:eastAsia="宋体"/>
          <w:lang w:eastAsia="zh-CN"/>
        </w:rPr>
        <w:t xml:space="preserve"> different from RLF</w:t>
      </w:r>
      <w:r w:rsidRPr="00743D3F">
        <w:rPr>
          <w:rFonts w:eastAsia="宋体"/>
          <w:lang w:eastAsia="zh-CN"/>
        </w:rPr>
        <w:t>, the physical layer still need to perform measurement 1.5 times per DRX cycle so as to timely detect beam failure when SINR is low.</w:t>
      </w:r>
      <w:r>
        <w:rPr>
          <w:rFonts w:eastAsia="宋体"/>
          <w:lang w:eastAsia="zh-CN"/>
        </w:rPr>
        <w:t xml:space="preserve"> The</w:t>
      </w:r>
      <w:r w:rsidR="00A963CF">
        <w:rPr>
          <w:rFonts w:eastAsia="宋体"/>
          <w:lang w:eastAsia="zh-CN"/>
        </w:rPr>
        <w:t>refore</w:t>
      </w:r>
      <w:r w:rsidR="00E03681">
        <w:rPr>
          <w:rFonts w:eastAsia="宋体"/>
          <w:lang w:eastAsia="zh-CN"/>
        </w:rPr>
        <w:t>,</w:t>
      </w:r>
      <w:r w:rsidR="00A963CF">
        <w:rPr>
          <w:rFonts w:eastAsia="宋体"/>
          <w:lang w:eastAsia="zh-CN"/>
        </w:rPr>
        <w:t xml:space="preserve"> the</w:t>
      </w:r>
      <w:r>
        <w:rPr>
          <w:rFonts w:eastAsia="宋体"/>
          <w:lang w:eastAsia="zh-CN"/>
        </w:rPr>
        <w:t xml:space="preserve"> same issue also applies for BFD</w:t>
      </w:r>
      <w:r w:rsidR="00A963CF">
        <w:rPr>
          <w:rFonts w:eastAsia="宋体"/>
          <w:lang w:eastAsia="zh-CN"/>
        </w:rPr>
        <w:t>.</w:t>
      </w:r>
    </w:p>
    <w:p w14:paraId="234B3AFD" w14:textId="076D8106" w:rsidR="00CF6C34" w:rsidRDefault="00CF6C34" w:rsidP="0007245F">
      <w:pPr>
        <w:overflowPunct/>
        <w:autoSpaceDE/>
        <w:autoSpaceDN/>
        <w:adjustRightInd/>
        <w:jc w:val="both"/>
        <w:textAlignment w:val="auto"/>
        <w:rPr>
          <w:rFonts w:eastAsia="宋体"/>
          <w:b/>
          <w:lang w:eastAsia="zh-CN"/>
        </w:rPr>
      </w:pPr>
      <w:r w:rsidRPr="005B49A9">
        <w:rPr>
          <w:rFonts w:eastAsia="宋体" w:hint="eastAsia"/>
          <w:b/>
          <w:lang w:eastAsia="zh-CN"/>
        </w:rPr>
        <w:t>O</w:t>
      </w:r>
      <w:r w:rsidRPr="005B49A9">
        <w:rPr>
          <w:rFonts w:eastAsia="宋体"/>
          <w:b/>
          <w:lang w:eastAsia="zh-CN"/>
        </w:rPr>
        <w:t xml:space="preserve">bservation </w:t>
      </w:r>
      <w:r>
        <w:rPr>
          <w:rFonts w:eastAsia="宋体"/>
          <w:b/>
          <w:lang w:eastAsia="zh-CN"/>
        </w:rPr>
        <w:t>1</w:t>
      </w:r>
      <w:r w:rsidR="001E5C19">
        <w:rPr>
          <w:rFonts w:eastAsia="宋体"/>
          <w:b/>
          <w:lang w:eastAsia="zh-CN"/>
        </w:rPr>
        <w:t xml:space="preserve"> </w:t>
      </w:r>
      <w:r w:rsidRPr="005B49A9">
        <w:rPr>
          <w:rFonts w:eastAsia="宋体"/>
          <w:b/>
          <w:lang w:eastAsia="zh-CN"/>
        </w:rPr>
        <w:t xml:space="preserve"> </w:t>
      </w:r>
      <w:r w:rsidR="00743D3F">
        <w:rPr>
          <w:rFonts w:eastAsia="宋体"/>
          <w:b/>
          <w:lang w:eastAsia="zh-CN"/>
        </w:rPr>
        <w:t>According to current spec, the UE is required to perform RLM</w:t>
      </w:r>
      <w:r w:rsidR="001A6082">
        <w:rPr>
          <w:rFonts w:eastAsia="宋体"/>
          <w:b/>
          <w:lang w:eastAsia="zh-CN"/>
        </w:rPr>
        <w:t>/BFD at least twice per 3 DRX cycles when DRX cycle length is less than or equal to 320ms, no matter what mobility state UE is in and</w:t>
      </w:r>
      <w:r w:rsidR="004E7589">
        <w:rPr>
          <w:rFonts w:eastAsia="宋体"/>
          <w:b/>
          <w:lang w:eastAsia="zh-CN"/>
        </w:rPr>
        <w:t xml:space="preserve"> whether UE is in the high/medium SINR</w:t>
      </w:r>
      <w:r w:rsidRPr="005B49A9">
        <w:rPr>
          <w:rFonts w:eastAsia="宋体"/>
          <w:b/>
          <w:lang w:eastAsia="zh-CN"/>
        </w:rPr>
        <w:t>.</w:t>
      </w:r>
    </w:p>
    <w:p w14:paraId="7FF9746B" w14:textId="02529A18" w:rsidR="006312BA" w:rsidRDefault="00343CF8" w:rsidP="0007245F">
      <w:pPr>
        <w:overflowPunct/>
        <w:autoSpaceDE/>
        <w:autoSpaceDN/>
        <w:adjustRightInd/>
        <w:jc w:val="both"/>
        <w:textAlignment w:val="auto"/>
        <w:rPr>
          <w:rFonts w:eastAsia="宋体"/>
          <w:lang w:eastAsia="zh-CN"/>
        </w:rPr>
      </w:pPr>
      <w:r>
        <w:rPr>
          <w:rFonts w:eastAsia="宋体"/>
          <w:lang w:eastAsia="zh-CN"/>
        </w:rPr>
        <w:t>Based on above observation, we see the necessity and motivation for R17 RLM/BFD relaxation, and as stated in the WID, RAN4 need to perform analysis on the feasibility and performance impact on these issue.</w:t>
      </w:r>
    </w:p>
    <w:p w14:paraId="35EE47F0" w14:textId="3B1CCC91" w:rsidR="009F5A22" w:rsidRPr="009057E6" w:rsidRDefault="009F5A22" w:rsidP="0007245F">
      <w:pPr>
        <w:overflowPunct/>
        <w:autoSpaceDE/>
        <w:autoSpaceDN/>
        <w:adjustRightInd/>
        <w:jc w:val="both"/>
        <w:textAlignment w:val="auto"/>
        <w:rPr>
          <w:rFonts w:eastAsia="宋体"/>
          <w:b/>
          <w:lang w:eastAsia="zh-CN"/>
        </w:rPr>
      </w:pPr>
      <w:r w:rsidRPr="009057E6">
        <w:rPr>
          <w:rFonts w:eastAsia="宋体"/>
          <w:b/>
          <w:lang w:eastAsia="zh-CN"/>
        </w:rPr>
        <w:t>Proposal 1</w:t>
      </w:r>
      <w:r w:rsidR="001221C9" w:rsidRPr="009057E6">
        <w:rPr>
          <w:rFonts w:eastAsia="宋体"/>
          <w:b/>
          <w:lang w:eastAsia="zh-CN"/>
        </w:rPr>
        <w:t xml:space="preserve">  In </w:t>
      </w:r>
      <w:r w:rsidR="008A0090">
        <w:rPr>
          <w:rFonts w:eastAsia="宋体"/>
          <w:b/>
          <w:lang w:eastAsia="zh-CN"/>
        </w:rPr>
        <w:t xml:space="preserve">the </w:t>
      </w:r>
      <w:r w:rsidR="001221C9" w:rsidRPr="009057E6">
        <w:rPr>
          <w:rFonts w:eastAsia="宋体"/>
          <w:b/>
          <w:lang w:eastAsia="zh-CN"/>
        </w:rPr>
        <w:t>study phase</w:t>
      </w:r>
      <w:r w:rsidR="005A575E">
        <w:rPr>
          <w:rFonts w:eastAsia="宋体"/>
          <w:b/>
          <w:lang w:eastAsia="zh-CN"/>
        </w:rPr>
        <w:t xml:space="preserve"> of this WI</w:t>
      </w:r>
      <w:r w:rsidR="001221C9" w:rsidRPr="009057E6">
        <w:rPr>
          <w:rFonts w:eastAsia="宋体"/>
          <w:b/>
          <w:lang w:eastAsia="zh-CN"/>
        </w:rPr>
        <w:t xml:space="preserve">, RAN4 conclude the exact mobility impact and </w:t>
      </w:r>
      <w:r w:rsidR="000B78A8" w:rsidRPr="009057E6">
        <w:rPr>
          <w:rFonts w:eastAsia="宋体"/>
          <w:b/>
          <w:lang w:eastAsia="zh-CN"/>
        </w:rPr>
        <w:t xml:space="preserve">the exact </w:t>
      </w:r>
      <w:r w:rsidR="001221C9" w:rsidRPr="009057E6">
        <w:rPr>
          <w:rFonts w:eastAsia="宋体"/>
          <w:b/>
          <w:lang w:eastAsia="zh-CN"/>
        </w:rPr>
        <w:t xml:space="preserve">power saving gain </w:t>
      </w:r>
      <w:r w:rsidR="00A77AC5">
        <w:rPr>
          <w:rFonts w:eastAsia="宋体"/>
          <w:b/>
          <w:lang w:eastAsia="zh-CN"/>
        </w:rPr>
        <w:t>if</w:t>
      </w:r>
      <w:r w:rsidR="001221C9" w:rsidRPr="009057E6">
        <w:rPr>
          <w:rFonts w:eastAsia="宋体"/>
          <w:b/>
          <w:lang w:eastAsia="zh-CN"/>
        </w:rPr>
        <w:t xml:space="preserve"> RLM/BFD are relaxed</w:t>
      </w:r>
      <w:r w:rsidR="00A77AC5">
        <w:rPr>
          <w:rFonts w:eastAsia="宋体"/>
          <w:b/>
          <w:lang w:eastAsia="zh-CN"/>
        </w:rPr>
        <w:t xml:space="preserve"> in low mobility and</w:t>
      </w:r>
      <w:r w:rsidR="00A77AC5">
        <w:rPr>
          <w:rFonts w:eastAsia="宋体" w:hint="eastAsia"/>
          <w:b/>
          <w:lang w:eastAsia="zh-CN"/>
        </w:rPr>
        <w:t>/or</w:t>
      </w:r>
      <w:r w:rsidR="00A77AC5">
        <w:rPr>
          <w:rFonts w:eastAsia="宋体"/>
          <w:b/>
          <w:lang w:eastAsia="zh-CN"/>
        </w:rPr>
        <w:t xml:space="preserve"> high</w:t>
      </w:r>
      <w:r w:rsidR="00334248">
        <w:rPr>
          <w:rFonts w:eastAsia="宋体"/>
          <w:b/>
          <w:lang w:eastAsia="zh-CN"/>
        </w:rPr>
        <w:t>/medium</w:t>
      </w:r>
      <w:r w:rsidR="00A77AC5">
        <w:rPr>
          <w:rFonts w:eastAsia="宋体"/>
          <w:b/>
          <w:lang w:eastAsia="zh-CN"/>
        </w:rPr>
        <w:t xml:space="preserve"> SINR reg</w:t>
      </w:r>
      <w:r w:rsidR="00573439">
        <w:rPr>
          <w:rFonts w:eastAsia="宋体"/>
          <w:b/>
          <w:lang w:eastAsia="zh-CN"/>
        </w:rPr>
        <w:t>ion</w:t>
      </w:r>
      <w:r w:rsidR="001221C9" w:rsidRPr="009057E6">
        <w:rPr>
          <w:rFonts w:eastAsia="宋体"/>
          <w:b/>
          <w:lang w:eastAsia="zh-CN"/>
        </w:rPr>
        <w:t>.</w:t>
      </w:r>
    </w:p>
    <w:p w14:paraId="73DF95C0" w14:textId="3F4F1FF4" w:rsidR="00E01431" w:rsidRPr="007957E4" w:rsidRDefault="00E01431" w:rsidP="00E01431">
      <w:pPr>
        <w:pStyle w:val="1"/>
        <w:jc w:val="both"/>
        <w:rPr>
          <w:rFonts w:eastAsia="宋体"/>
          <w:lang w:eastAsia="zh-CN"/>
        </w:rPr>
      </w:pPr>
      <w:r w:rsidRPr="00C96D46">
        <w:rPr>
          <w:rFonts w:eastAsia="宋体"/>
          <w:lang w:eastAsia="zh-CN"/>
        </w:rPr>
        <w:t>Discussion</w:t>
      </w:r>
      <w:r>
        <w:rPr>
          <w:rFonts w:eastAsia="宋体"/>
          <w:lang w:eastAsia="zh-CN"/>
        </w:rPr>
        <w:t xml:space="preserve"> on</w:t>
      </w:r>
      <w:r w:rsidR="00A53BD0">
        <w:rPr>
          <w:rFonts w:eastAsia="宋体"/>
          <w:lang w:eastAsia="zh-CN"/>
        </w:rPr>
        <w:t xml:space="preserve"> mobility </w:t>
      </w:r>
      <w:r>
        <w:rPr>
          <w:rFonts w:eastAsia="宋体"/>
          <w:lang w:eastAsia="zh-CN"/>
        </w:rPr>
        <w:t>performance impact</w:t>
      </w:r>
    </w:p>
    <w:p w14:paraId="6380EEF8" w14:textId="179D5CD0" w:rsidR="00FD4611" w:rsidRDefault="00A77AC5" w:rsidP="0007245F">
      <w:pPr>
        <w:overflowPunct/>
        <w:autoSpaceDE/>
        <w:autoSpaceDN/>
        <w:adjustRightInd/>
        <w:jc w:val="both"/>
        <w:textAlignment w:val="auto"/>
        <w:rPr>
          <w:rFonts w:eastAsia="宋体"/>
          <w:lang w:eastAsia="zh-CN"/>
        </w:rPr>
      </w:pPr>
      <w:r>
        <w:rPr>
          <w:rFonts w:eastAsia="宋体" w:hint="eastAsia"/>
          <w:lang w:eastAsia="zh-CN"/>
        </w:rPr>
        <w:t xml:space="preserve">In R15, </w:t>
      </w:r>
      <w:r>
        <w:rPr>
          <w:rFonts w:eastAsia="宋体"/>
          <w:lang w:eastAsia="zh-CN"/>
        </w:rPr>
        <w:t>r</w:t>
      </w:r>
      <w:r w:rsidR="007D76CE">
        <w:rPr>
          <w:rFonts w:eastAsia="宋体"/>
          <w:lang w:eastAsia="zh-CN"/>
        </w:rPr>
        <w:t>egarding to RLM/BFD requirement, most discussion was on how much samples are needed,</w:t>
      </w:r>
      <w:r w:rsidR="00B0141A">
        <w:rPr>
          <w:rFonts w:eastAsia="宋体"/>
          <w:lang w:eastAsia="zh-CN"/>
        </w:rPr>
        <w:t xml:space="preserve"> and what is the hypothetic PDCCH configuration of OOS and IS identification,</w:t>
      </w:r>
      <w:r w:rsidR="007D76CE">
        <w:rPr>
          <w:rFonts w:eastAsia="宋体"/>
          <w:lang w:eastAsia="zh-CN"/>
        </w:rPr>
        <w:t xml:space="preserve"> where link level simulation was used. The basic assumption </w:t>
      </w:r>
      <w:r w:rsidR="002F29E9">
        <w:rPr>
          <w:rFonts w:eastAsia="宋体"/>
          <w:lang w:eastAsia="zh-CN"/>
        </w:rPr>
        <w:t>was</w:t>
      </w:r>
      <w:r w:rsidR="007D76CE">
        <w:rPr>
          <w:rFonts w:eastAsia="宋体"/>
          <w:lang w:eastAsia="zh-CN"/>
        </w:rPr>
        <w:t xml:space="preserve"> that UE can perform one measurement for each DRX cycle</w:t>
      </w:r>
      <w:r w:rsidR="00B01EC4">
        <w:rPr>
          <w:rFonts w:eastAsia="宋体"/>
          <w:lang w:eastAsia="zh-CN"/>
        </w:rPr>
        <w:t xml:space="preserve"> or each pre-defined period</w:t>
      </w:r>
      <w:r w:rsidR="007D76CE">
        <w:rPr>
          <w:rFonts w:eastAsia="宋体"/>
          <w:lang w:eastAsia="zh-CN"/>
        </w:rPr>
        <w:t>, and there was no justification on how much relaxation can be done according to different mobility state</w:t>
      </w:r>
      <w:r>
        <w:rPr>
          <w:rFonts w:eastAsia="宋体"/>
          <w:lang w:eastAsia="zh-CN"/>
        </w:rPr>
        <w:t xml:space="preserve"> and/</w:t>
      </w:r>
      <w:r>
        <w:rPr>
          <w:rFonts w:eastAsia="宋体" w:hint="eastAsia"/>
          <w:lang w:eastAsia="zh-CN"/>
        </w:rPr>
        <w:t>or</w:t>
      </w:r>
      <w:r w:rsidR="00573439">
        <w:rPr>
          <w:rFonts w:eastAsia="宋体"/>
          <w:lang w:eastAsia="zh-CN"/>
        </w:rPr>
        <w:t xml:space="preserve"> SINR region</w:t>
      </w:r>
      <w:r w:rsidR="007D76CE">
        <w:rPr>
          <w:rFonts w:eastAsia="宋体"/>
          <w:lang w:eastAsia="zh-CN"/>
        </w:rPr>
        <w:t>.</w:t>
      </w:r>
    </w:p>
    <w:p w14:paraId="179557F0" w14:textId="50905D31" w:rsidR="000E46AA" w:rsidRPr="000A0F0C" w:rsidRDefault="00FD4611" w:rsidP="00441F1F">
      <w:pPr>
        <w:overflowPunct/>
        <w:autoSpaceDE/>
        <w:autoSpaceDN/>
        <w:adjustRightInd/>
        <w:jc w:val="both"/>
        <w:textAlignment w:val="auto"/>
        <w:rPr>
          <w:rFonts w:eastAsia="宋体"/>
          <w:lang w:eastAsia="zh-CN"/>
        </w:rPr>
      </w:pPr>
      <w:r>
        <w:rPr>
          <w:rFonts w:eastAsia="宋体"/>
          <w:lang w:eastAsia="zh-CN"/>
        </w:rPr>
        <w:t xml:space="preserve">In R17 power saving, </w:t>
      </w:r>
      <w:r w:rsidR="002F29E9">
        <w:rPr>
          <w:rFonts w:eastAsia="宋体"/>
          <w:lang w:eastAsia="zh-CN"/>
        </w:rPr>
        <w:t>in last meeting, the evaluation assumption</w:t>
      </w:r>
      <w:r w:rsidR="009C6350">
        <w:rPr>
          <w:rFonts w:eastAsia="宋体"/>
          <w:lang w:eastAsia="zh-CN"/>
        </w:rPr>
        <w:t>s</w:t>
      </w:r>
      <w:r w:rsidR="002F29E9">
        <w:rPr>
          <w:rFonts w:eastAsia="宋体"/>
          <w:lang w:eastAsia="zh-CN"/>
        </w:rPr>
        <w:t xml:space="preserve"> to mobility state analysis </w:t>
      </w:r>
      <w:r w:rsidR="003A20E3">
        <w:rPr>
          <w:rFonts w:eastAsia="宋体"/>
          <w:lang w:eastAsia="zh-CN"/>
        </w:rPr>
        <w:t>are</w:t>
      </w:r>
      <w:r w:rsidR="002F29E9">
        <w:rPr>
          <w:rFonts w:eastAsia="宋体"/>
          <w:lang w:eastAsia="zh-CN"/>
        </w:rPr>
        <w:t xml:space="preserve"> agreed</w:t>
      </w:r>
      <w:r w:rsidR="00C74FFC">
        <w:rPr>
          <w:rFonts w:eastAsia="宋体"/>
          <w:lang w:eastAsia="zh-CN"/>
        </w:rPr>
        <w:t xml:space="preserve"> in [2]</w:t>
      </w:r>
      <w:r w:rsidR="00024B13">
        <w:rPr>
          <w:rFonts w:eastAsia="宋体"/>
          <w:lang w:eastAsia="zh-CN"/>
        </w:rPr>
        <w:t>.</w:t>
      </w:r>
      <w:r w:rsidR="00C74FFC">
        <w:rPr>
          <w:rFonts w:eastAsia="宋体"/>
          <w:lang w:eastAsia="zh-CN"/>
        </w:rPr>
        <w:t xml:space="preserve"> Based on the agreed assumptions, the evaluation result</w:t>
      </w:r>
      <w:r w:rsidR="00431728">
        <w:rPr>
          <w:rFonts w:eastAsia="宋体"/>
          <w:lang w:eastAsia="zh-CN"/>
        </w:rPr>
        <w:t>s</w:t>
      </w:r>
      <w:r w:rsidR="00C74FFC">
        <w:rPr>
          <w:rFonts w:eastAsia="宋体"/>
          <w:lang w:eastAsia="zh-CN"/>
        </w:rPr>
        <w:t xml:space="preserve"> are provided in [3].</w:t>
      </w:r>
      <w:r w:rsidR="00441F1F">
        <w:rPr>
          <w:rFonts w:eastAsia="宋体"/>
          <w:lang w:eastAsia="zh-CN"/>
        </w:rPr>
        <w:t xml:space="preserve"> B</w:t>
      </w:r>
      <w:r w:rsidR="00441F1F">
        <w:rPr>
          <w:rFonts w:eastAsia="宋体" w:hint="eastAsia"/>
          <w:lang w:eastAsia="zh-CN"/>
        </w:rPr>
        <w:t>ased</w:t>
      </w:r>
      <w:r w:rsidR="00441F1F">
        <w:rPr>
          <w:rFonts w:eastAsia="宋体"/>
          <w:lang w:eastAsia="zh-CN"/>
        </w:rPr>
        <w:t xml:space="preserve"> on results in [3], the following observations are made.</w:t>
      </w:r>
    </w:p>
    <w:p w14:paraId="6626F69D" w14:textId="2EE4F4EB" w:rsidR="008138D8" w:rsidRDefault="008138D8" w:rsidP="008138D8">
      <w:pPr>
        <w:overflowPunct/>
        <w:autoSpaceDE/>
        <w:autoSpaceDN/>
        <w:adjustRightInd/>
        <w:jc w:val="both"/>
        <w:textAlignment w:val="auto"/>
        <w:rPr>
          <w:rFonts w:eastAsia="宋体"/>
          <w:b/>
          <w:lang w:val="en-US" w:eastAsia="zh-CN"/>
        </w:rPr>
      </w:pPr>
      <w:r w:rsidRPr="002E6BC1">
        <w:rPr>
          <w:rFonts w:eastAsia="宋体" w:hint="eastAsia"/>
          <w:b/>
          <w:lang w:val="en-US" w:eastAsia="zh-CN"/>
        </w:rPr>
        <w:t xml:space="preserve">Observation </w:t>
      </w:r>
      <w:r w:rsidR="00472E26">
        <w:rPr>
          <w:rFonts w:eastAsia="宋体"/>
          <w:b/>
          <w:lang w:val="en-US" w:eastAsia="zh-CN"/>
        </w:rPr>
        <w:t>2</w:t>
      </w:r>
      <w:r w:rsidRPr="002E6BC1">
        <w:rPr>
          <w:rFonts w:eastAsia="宋体" w:hint="eastAsia"/>
          <w:b/>
          <w:lang w:val="en-US" w:eastAsia="zh-CN"/>
        </w:rPr>
        <w:t xml:space="preserve">  If </w:t>
      </w:r>
      <w:r w:rsidRPr="002E6BC1">
        <w:rPr>
          <w:rFonts w:eastAsia="宋体"/>
          <w:b/>
          <w:lang w:val="en-US" w:eastAsia="zh-CN"/>
        </w:rPr>
        <w:t xml:space="preserve">a </w:t>
      </w:r>
      <w:r w:rsidRPr="002E6BC1">
        <w:rPr>
          <w:rFonts w:eastAsia="宋体" w:hint="eastAsia"/>
          <w:b/>
          <w:lang w:val="en-US" w:eastAsia="zh-CN"/>
        </w:rPr>
        <w:t xml:space="preserve">UE is only allowed to relax RLM when SINR is above a proper </w:t>
      </w:r>
      <w:r w:rsidRPr="002E6BC1">
        <w:rPr>
          <w:rFonts w:eastAsia="宋体"/>
          <w:b/>
          <w:lang w:val="en-US" w:eastAsia="zh-CN"/>
        </w:rPr>
        <w:t xml:space="preserve">SINR </w:t>
      </w:r>
      <w:r w:rsidRPr="002E6BC1">
        <w:rPr>
          <w:rFonts w:eastAsia="宋体" w:hint="eastAsia"/>
          <w:b/>
          <w:lang w:val="en-US" w:eastAsia="zh-CN"/>
        </w:rPr>
        <w:t xml:space="preserve">threshold, </w:t>
      </w:r>
      <w:r w:rsidR="00D6147E">
        <w:rPr>
          <w:rFonts w:eastAsia="宋体"/>
          <w:b/>
          <w:lang w:val="en-US" w:eastAsia="zh-CN"/>
        </w:rPr>
        <w:t xml:space="preserve">and falls back to normal measurement when SINR is below such threshold, </w:t>
      </w:r>
      <w:r w:rsidRPr="002E6BC1">
        <w:rPr>
          <w:rFonts w:eastAsia="宋体" w:hint="eastAsia"/>
          <w:b/>
          <w:lang w:val="en-US" w:eastAsia="zh-CN"/>
        </w:rPr>
        <w:t xml:space="preserve">then the impact to increased RLF triggering latency </w:t>
      </w:r>
      <w:r w:rsidRPr="002E6BC1">
        <w:rPr>
          <w:rFonts w:eastAsia="宋体"/>
          <w:b/>
          <w:lang w:val="en-US" w:eastAsia="zh-CN"/>
        </w:rPr>
        <w:t xml:space="preserve">with 99%-tile probability </w:t>
      </w:r>
      <w:r w:rsidRPr="002E6BC1">
        <w:rPr>
          <w:rFonts w:eastAsia="宋体" w:hint="eastAsia"/>
          <w:b/>
          <w:lang w:val="en-US" w:eastAsia="zh-CN"/>
        </w:rPr>
        <w:t xml:space="preserve">can be </w:t>
      </w:r>
      <w:r w:rsidRPr="002E6BC1">
        <w:rPr>
          <w:rFonts w:eastAsia="宋体"/>
          <w:b/>
          <w:lang w:val="en-US" w:eastAsia="zh-CN"/>
        </w:rPr>
        <w:t>less than</w:t>
      </w:r>
      <w:r w:rsidRPr="002E6BC1">
        <w:rPr>
          <w:rFonts w:eastAsia="宋体" w:hint="eastAsia"/>
          <w:b/>
          <w:lang w:val="en-US" w:eastAsia="zh-CN"/>
        </w:rPr>
        <w:t xml:space="preserve"> </w:t>
      </w:r>
      <w:r w:rsidRPr="002E6BC1">
        <w:rPr>
          <w:rFonts w:eastAsia="宋体"/>
          <w:b/>
          <w:lang w:val="en-US" w:eastAsia="zh-CN"/>
        </w:rPr>
        <w:t>(</w:t>
      </w:r>
      <w:r w:rsidRPr="002E6BC1">
        <w:rPr>
          <w:rFonts w:eastAsia="宋体" w:hint="eastAsia"/>
          <w:b/>
          <w:lang w:val="en-US" w:eastAsia="zh-CN"/>
        </w:rPr>
        <w:t>K-1)</w:t>
      </w:r>
      <w:r w:rsidRPr="002E6BC1">
        <w:rPr>
          <w:rFonts w:eastAsia="宋体"/>
          <w:b/>
          <w:lang w:val="en-US" w:eastAsia="zh-CN"/>
        </w:rPr>
        <w:t xml:space="preserve"> </w:t>
      </w:r>
      <w:r w:rsidRPr="002E6BC1">
        <w:rPr>
          <w:b/>
          <w:sz w:val="18"/>
          <w:lang w:eastAsia="ko-KR"/>
        </w:rPr>
        <w:t>×</w:t>
      </w:r>
      <w:r w:rsidRPr="002E6BC1">
        <w:rPr>
          <w:rFonts w:eastAsia="宋体"/>
          <w:b/>
          <w:lang w:val="en-US" w:eastAsia="zh-CN"/>
        </w:rPr>
        <w:t xml:space="preserve"> DRX</w:t>
      </w:r>
      <w:r w:rsidRPr="002E6BC1">
        <w:rPr>
          <w:rFonts w:eastAsia="宋体" w:hint="eastAsia"/>
          <w:b/>
          <w:lang w:val="en-US" w:eastAsia="zh-CN"/>
        </w:rPr>
        <w:t xml:space="preserve">_cycle, while K is the relaxation factor. </w:t>
      </w:r>
    </w:p>
    <w:p w14:paraId="7FCFCFCE" w14:textId="6A7016CD" w:rsidR="008138D8" w:rsidRPr="002E6BC1" w:rsidRDefault="008138D8" w:rsidP="008138D8">
      <w:pPr>
        <w:overflowPunct/>
        <w:autoSpaceDE/>
        <w:autoSpaceDN/>
        <w:adjustRightInd/>
        <w:jc w:val="both"/>
        <w:textAlignment w:val="auto"/>
        <w:rPr>
          <w:rFonts w:eastAsia="宋体"/>
          <w:b/>
          <w:lang w:val="en-US" w:eastAsia="zh-CN"/>
        </w:rPr>
      </w:pPr>
      <w:r w:rsidRPr="002E6BC1">
        <w:rPr>
          <w:rFonts w:eastAsia="宋体"/>
          <w:b/>
          <w:lang w:val="en-US" w:eastAsia="zh-CN"/>
        </w:rPr>
        <w:t xml:space="preserve">Observation </w:t>
      </w:r>
      <w:r w:rsidR="00472E26">
        <w:rPr>
          <w:rFonts w:eastAsia="宋体"/>
          <w:b/>
          <w:lang w:val="en-US" w:eastAsia="zh-CN"/>
        </w:rPr>
        <w:t>3</w:t>
      </w:r>
      <w:r w:rsidRPr="002E6BC1">
        <w:rPr>
          <w:rFonts w:eastAsia="宋体"/>
          <w:b/>
          <w:lang w:val="en-US" w:eastAsia="zh-CN"/>
        </w:rPr>
        <w:t xml:space="preserve">  If 40ms DRX cycle is considered and a </w:t>
      </w:r>
      <w:r w:rsidRPr="002E6BC1">
        <w:rPr>
          <w:rFonts w:eastAsia="宋体" w:hint="eastAsia"/>
          <w:b/>
          <w:lang w:val="en-US" w:eastAsia="zh-CN"/>
        </w:rPr>
        <w:t xml:space="preserve">UE is only allowed to relax RLM when SINR is above a proper </w:t>
      </w:r>
      <w:r w:rsidRPr="002E6BC1">
        <w:rPr>
          <w:rFonts w:eastAsia="宋体"/>
          <w:b/>
          <w:lang w:val="en-US" w:eastAsia="zh-CN"/>
        </w:rPr>
        <w:t xml:space="preserve">SINR </w:t>
      </w:r>
      <w:r w:rsidRPr="002E6BC1">
        <w:rPr>
          <w:rFonts w:eastAsia="宋体" w:hint="eastAsia"/>
          <w:b/>
          <w:lang w:val="en-US" w:eastAsia="zh-CN"/>
        </w:rPr>
        <w:t>threshold</w:t>
      </w:r>
      <w:r w:rsidRPr="002E6BC1">
        <w:rPr>
          <w:rFonts w:eastAsia="宋体"/>
          <w:b/>
          <w:lang w:val="en-US" w:eastAsia="zh-CN"/>
        </w:rPr>
        <w:t>, the RLF latency increases no more than only 2.5% when K=2, 7.5% when K=4 and 17.5% when K=8, with 99%-tile probability.</w:t>
      </w:r>
    </w:p>
    <w:p w14:paraId="62640BD1" w14:textId="4479CF13" w:rsidR="008138D8" w:rsidRPr="002E6BC1" w:rsidRDefault="008138D8" w:rsidP="008138D8">
      <w:pPr>
        <w:overflowPunct/>
        <w:autoSpaceDE/>
        <w:autoSpaceDN/>
        <w:adjustRightInd/>
        <w:jc w:val="both"/>
        <w:textAlignment w:val="auto"/>
        <w:rPr>
          <w:rFonts w:eastAsia="宋体"/>
          <w:b/>
          <w:lang w:val="en-US" w:eastAsia="zh-CN"/>
        </w:rPr>
      </w:pPr>
      <w:r w:rsidRPr="002E6BC1">
        <w:rPr>
          <w:rFonts w:eastAsia="宋体" w:hint="eastAsia"/>
          <w:b/>
          <w:lang w:val="en-US" w:eastAsia="zh-CN"/>
        </w:rPr>
        <w:t xml:space="preserve">Observation </w:t>
      </w:r>
      <w:r w:rsidR="00472E26">
        <w:rPr>
          <w:rFonts w:eastAsia="宋体"/>
          <w:b/>
          <w:lang w:val="en-US" w:eastAsia="zh-CN"/>
        </w:rPr>
        <w:t>4</w:t>
      </w:r>
      <w:r w:rsidRPr="002E6BC1">
        <w:rPr>
          <w:rFonts w:eastAsia="宋体" w:hint="eastAsia"/>
          <w:b/>
          <w:lang w:val="en-US" w:eastAsia="zh-CN"/>
        </w:rPr>
        <w:t xml:space="preserve">  The SINR threshold for </w:t>
      </w:r>
      <w:r w:rsidRPr="002E6BC1">
        <w:rPr>
          <w:rFonts w:eastAsia="宋体"/>
          <w:b/>
          <w:lang w:val="en-US" w:eastAsia="zh-CN"/>
        </w:rPr>
        <w:t>relaxation can be set by leaving enough margin to accommodate different mobility scenarios.</w:t>
      </w:r>
    </w:p>
    <w:p w14:paraId="3326460A" w14:textId="6C488B40" w:rsidR="008138D8" w:rsidRPr="002E6BC1" w:rsidRDefault="008138D8" w:rsidP="008138D8">
      <w:pPr>
        <w:overflowPunct/>
        <w:autoSpaceDE/>
        <w:autoSpaceDN/>
        <w:adjustRightInd/>
        <w:jc w:val="both"/>
        <w:textAlignment w:val="auto"/>
        <w:rPr>
          <w:rFonts w:eastAsia="宋体"/>
          <w:b/>
          <w:lang w:eastAsia="zh-CN"/>
        </w:rPr>
      </w:pPr>
      <w:r w:rsidRPr="002E6BC1">
        <w:rPr>
          <w:rFonts w:eastAsia="宋体"/>
          <w:b/>
          <w:lang w:eastAsia="zh-CN"/>
        </w:rPr>
        <w:t xml:space="preserve">Observation </w:t>
      </w:r>
      <w:r w:rsidR="00472E26">
        <w:rPr>
          <w:rFonts w:eastAsia="宋体"/>
          <w:b/>
          <w:lang w:eastAsia="zh-CN"/>
        </w:rPr>
        <w:t>5</w:t>
      </w:r>
      <w:r w:rsidRPr="002E6BC1">
        <w:rPr>
          <w:rFonts w:eastAsia="宋体"/>
          <w:b/>
          <w:lang w:eastAsia="zh-CN"/>
        </w:rPr>
        <w:t xml:space="preserve">  The one-shot SINR estimation error mainly impacts low SINR region, and it is still feasible to relax RLM if enough SINR margin is left for the relaxation threshold.</w:t>
      </w:r>
    </w:p>
    <w:p w14:paraId="5DA7CFAF" w14:textId="3D23E75F" w:rsidR="00D65243" w:rsidRDefault="00D65243" w:rsidP="0098474A">
      <w:pPr>
        <w:overflowPunct/>
        <w:autoSpaceDE/>
        <w:autoSpaceDN/>
        <w:adjustRightInd/>
        <w:jc w:val="both"/>
        <w:textAlignment w:val="auto"/>
        <w:rPr>
          <w:rFonts w:eastAsia="宋体"/>
          <w:lang w:eastAsia="zh-CN"/>
        </w:rPr>
      </w:pPr>
      <w:r>
        <w:rPr>
          <w:rFonts w:eastAsia="宋体"/>
          <w:lang w:eastAsia="zh-CN"/>
        </w:rPr>
        <w:t>T</w:t>
      </w:r>
      <w:r>
        <w:rPr>
          <w:rFonts w:eastAsia="宋体" w:hint="eastAsia"/>
          <w:lang w:eastAsia="zh-CN"/>
        </w:rPr>
        <w:t xml:space="preserve">o further </w:t>
      </w:r>
      <w:r w:rsidR="00254F7D">
        <w:rPr>
          <w:rFonts w:eastAsia="宋体"/>
          <w:lang w:eastAsia="zh-CN"/>
        </w:rPr>
        <w:t>analyse</w:t>
      </w:r>
      <w:r>
        <w:rPr>
          <w:rFonts w:eastAsia="宋体" w:hint="eastAsia"/>
          <w:lang w:eastAsia="zh-CN"/>
        </w:rPr>
        <w:t xml:space="preserve"> </w:t>
      </w:r>
      <w:r>
        <w:rPr>
          <w:rFonts w:eastAsia="宋体"/>
          <w:lang w:eastAsia="zh-CN"/>
        </w:rPr>
        <w:t>observation 2 and 3, a figure is provided as below.</w:t>
      </w:r>
      <w:r w:rsidR="00F57ABC">
        <w:rPr>
          <w:rFonts w:eastAsia="宋体"/>
          <w:lang w:eastAsia="zh-CN"/>
        </w:rPr>
        <w:t xml:space="preserve"> I</w:t>
      </w:r>
      <w:r w:rsidR="001863A8">
        <w:rPr>
          <w:rFonts w:eastAsia="宋体"/>
          <w:lang w:eastAsia="zh-CN"/>
        </w:rPr>
        <w:t>f link quality assessing period is extend</w:t>
      </w:r>
      <w:r w:rsidR="00873D3B">
        <w:rPr>
          <w:rFonts w:eastAsia="宋体"/>
          <w:lang w:eastAsia="zh-CN"/>
        </w:rPr>
        <w:t>ed</w:t>
      </w:r>
      <w:r w:rsidR="00455934">
        <w:rPr>
          <w:rFonts w:eastAsia="宋体"/>
          <w:lang w:eastAsia="zh-CN"/>
        </w:rPr>
        <w:t xml:space="preserve"> K times, </w:t>
      </w:r>
      <w:r w:rsidR="00873D3B">
        <w:rPr>
          <w:rFonts w:eastAsia="宋体"/>
          <w:lang w:eastAsia="zh-CN"/>
        </w:rPr>
        <w:t xml:space="preserve">and if a sudden SINR fall happens, the worst case is that the relaxed UE would only be able to observe such fall after </w:t>
      </w:r>
      <w:r w:rsidR="00873D3B" w:rsidRPr="00873D3B">
        <w:rPr>
          <w:rFonts w:eastAsia="宋体"/>
          <w:lang w:eastAsia="zh-CN"/>
        </w:rPr>
        <w:t>(K-1) × DRX_cycle</w:t>
      </w:r>
      <w:r w:rsidR="00873D3B">
        <w:rPr>
          <w:rFonts w:eastAsia="宋体"/>
          <w:lang w:eastAsia="zh-CN"/>
        </w:rPr>
        <w:t>, and then fall back to normal measurement interval, while after around 10 DRX cycle later it would be able to trigger OOS indication. Since</w:t>
      </w:r>
      <w:r w:rsidR="0098474A">
        <w:rPr>
          <w:rFonts w:eastAsia="宋体"/>
          <w:lang w:eastAsia="zh-CN"/>
        </w:rPr>
        <w:t xml:space="preserve"> no matter whether UE is allowed to relax or not before fall back due to Qout</w:t>
      </w:r>
      <w:r w:rsidR="0098474A">
        <w:rPr>
          <w:rFonts w:eastAsia="宋体" w:hint="eastAsia"/>
          <w:lang w:eastAsia="zh-CN"/>
        </w:rPr>
        <w:t>,</w:t>
      </w:r>
      <w:r w:rsidR="0098474A">
        <w:rPr>
          <w:rFonts w:eastAsia="宋体"/>
          <w:lang w:eastAsia="zh-CN"/>
        </w:rPr>
        <w:t xml:space="preserve"> the latency in triggering OOS indication after the first </w:t>
      </w:r>
      <w:r w:rsidR="00C52421">
        <w:rPr>
          <w:rFonts w:eastAsia="宋体"/>
          <w:lang w:eastAsia="zh-CN"/>
        </w:rPr>
        <w:t>L1 measurement</w:t>
      </w:r>
      <w:r w:rsidR="00286FA8">
        <w:rPr>
          <w:rFonts w:eastAsia="宋体"/>
          <w:lang w:eastAsia="zh-CN"/>
        </w:rPr>
        <w:t xml:space="preserve"> below </w:t>
      </w:r>
      <w:r w:rsidR="0098474A">
        <w:rPr>
          <w:rFonts w:eastAsia="宋体"/>
          <w:lang w:eastAsia="zh-CN"/>
        </w:rPr>
        <w:t>Qout</w:t>
      </w:r>
      <w:r w:rsidR="00396D84">
        <w:rPr>
          <w:rFonts w:eastAsia="宋体"/>
          <w:lang w:eastAsia="zh-CN"/>
        </w:rPr>
        <w:t xml:space="preserve">, </w:t>
      </w:r>
      <w:r w:rsidR="0098474A">
        <w:rPr>
          <w:rFonts w:eastAsia="宋体"/>
          <w:lang w:eastAsia="zh-CN"/>
        </w:rPr>
        <w:t>is exactly the same</w:t>
      </w:r>
      <w:r w:rsidR="001040C3">
        <w:rPr>
          <w:rFonts w:eastAsia="宋体"/>
          <w:lang w:eastAsia="zh-CN"/>
        </w:rPr>
        <w:t>. Therefore, the key factor would be the randomly distributed time between the SINR goes below than Q_out and the first measurement for the relaxed mode.</w:t>
      </w:r>
    </w:p>
    <w:p w14:paraId="4B73D372" w14:textId="248DA229" w:rsidR="00D65243" w:rsidRDefault="00F451F6" w:rsidP="0098474A">
      <w:pPr>
        <w:overflowPunct/>
        <w:autoSpaceDE/>
        <w:autoSpaceDN/>
        <w:adjustRightInd/>
        <w:jc w:val="center"/>
        <w:textAlignment w:val="auto"/>
        <w:rPr>
          <w:rFonts w:eastAsia="宋体"/>
          <w:lang w:eastAsia="zh-CN"/>
        </w:rPr>
      </w:pPr>
      <w:r>
        <w:rPr>
          <w:noProof/>
          <w:lang w:val="en-US" w:eastAsia="zh-CN"/>
        </w:rPr>
        <w:lastRenderedPageBreak/>
        <w:drawing>
          <wp:inline distT="0" distB="0" distL="0" distR="0" wp14:anchorId="6892BC42" wp14:editId="1363793E">
            <wp:extent cx="3347668" cy="1661160"/>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64814" cy="1669668"/>
                    </a:xfrm>
                    <a:prstGeom prst="rect">
                      <a:avLst/>
                    </a:prstGeom>
                  </pic:spPr>
                </pic:pic>
              </a:graphicData>
            </a:graphic>
          </wp:inline>
        </w:drawing>
      </w:r>
    </w:p>
    <w:p w14:paraId="1F3CB4D0" w14:textId="1EEB494A" w:rsidR="005C1C2F" w:rsidRDefault="005C1C2F" w:rsidP="0098474A">
      <w:pPr>
        <w:overflowPunct/>
        <w:autoSpaceDE/>
        <w:autoSpaceDN/>
        <w:adjustRightInd/>
        <w:jc w:val="center"/>
        <w:textAlignment w:val="auto"/>
        <w:rPr>
          <w:rFonts w:eastAsia="宋体"/>
          <w:lang w:eastAsia="zh-CN"/>
        </w:rPr>
      </w:pPr>
      <w:r>
        <w:rPr>
          <w:rFonts w:eastAsia="宋体" w:hint="eastAsia"/>
          <w:lang w:eastAsia="zh-CN"/>
        </w:rPr>
        <w:t xml:space="preserve">Figure 1 </w:t>
      </w:r>
      <w:r w:rsidR="0090194A">
        <w:rPr>
          <w:rFonts w:eastAsia="宋体"/>
          <w:lang w:eastAsia="zh-CN"/>
        </w:rPr>
        <w:t xml:space="preserve">Illustration of the maximal increased </w:t>
      </w:r>
      <w:r w:rsidR="000C53A7">
        <w:rPr>
          <w:rFonts w:eastAsia="宋体"/>
          <w:lang w:eastAsia="zh-CN"/>
        </w:rPr>
        <w:t xml:space="preserve">RLF triggering </w:t>
      </w:r>
      <w:r w:rsidR="000204B9">
        <w:rPr>
          <w:rFonts w:eastAsia="宋体"/>
          <w:lang w:eastAsia="zh-CN"/>
        </w:rPr>
        <w:t>latency.</w:t>
      </w:r>
      <w:r w:rsidR="00F451F6">
        <w:rPr>
          <w:rFonts w:eastAsia="宋体"/>
          <w:lang w:eastAsia="zh-CN"/>
        </w:rPr>
        <w:t xml:space="preserve"> </w:t>
      </w:r>
      <w:r w:rsidR="000204B9">
        <w:rPr>
          <w:rFonts w:eastAsia="宋体"/>
          <w:lang w:eastAsia="zh-CN"/>
        </w:rPr>
        <w:t>The</w:t>
      </w:r>
      <w:r w:rsidR="00F451F6">
        <w:rPr>
          <w:rFonts w:eastAsia="宋体"/>
          <w:lang w:eastAsia="zh-CN"/>
        </w:rPr>
        <w:t xml:space="preserve"> y-axis is the </w:t>
      </w:r>
      <w:r w:rsidR="006C607E">
        <w:rPr>
          <w:rFonts w:eastAsia="宋体"/>
          <w:lang w:eastAsia="zh-CN"/>
        </w:rPr>
        <w:t>ideal L1-SINR estimation</w:t>
      </w:r>
    </w:p>
    <w:p w14:paraId="3402C8DD" w14:textId="74D93BEC" w:rsidR="00E06A3C" w:rsidRDefault="00E06A3C" w:rsidP="00162CF4">
      <w:pPr>
        <w:overflowPunct/>
        <w:autoSpaceDE/>
        <w:autoSpaceDN/>
        <w:adjustRightInd/>
        <w:textAlignment w:val="auto"/>
        <w:rPr>
          <w:rFonts w:eastAsia="宋体"/>
          <w:lang w:eastAsia="zh-CN"/>
        </w:rPr>
      </w:pPr>
      <w:r>
        <w:rPr>
          <w:rFonts w:eastAsia="宋体" w:hint="eastAsia"/>
          <w:lang w:eastAsia="zh-CN"/>
        </w:rPr>
        <w:t>Based on ab</w:t>
      </w:r>
      <w:r w:rsidR="00E9198A">
        <w:rPr>
          <w:rFonts w:eastAsia="宋体" w:hint="eastAsia"/>
          <w:lang w:eastAsia="zh-CN"/>
        </w:rPr>
        <w:t xml:space="preserve">ove analysis, the oos requirement would be impacted by the extended measurement period, even though such impact would not be extending </w:t>
      </w:r>
      <w:r w:rsidR="00E9198A">
        <w:rPr>
          <w:rFonts w:eastAsia="宋体"/>
          <w:lang w:eastAsia="zh-CN"/>
        </w:rPr>
        <w:t>oos requirement K times.</w:t>
      </w:r>
      <w:r w:rsidR="00E9198A">
        <w:rPr>
          <w:rFonts w:eastAsia="宋体" w:hint="eastAsia"/>
          <w:lang w:eastAsia="zh-CN"/>
        </w:rPr>
        <w:t xml:space="preserve"> </w:t>
      </w:r>
      <w:r w:rsidR="00E9198A">
        <w:rPr>
          <w:rFonts w:eastAsia="宋体"/>
          <w:lang w:eastAsia="zh-CN"/>
        </w:rPr>
        <w:t>RAN4 should further study the impact to oos requirement if the link quality assessment period is</w:t>
      </w:r>
      <w:r w:rsidR="006E216D">
        <w:rPr>
          <w:rFonts w:eastAsia="宋体"/>
          <w:lang w:eastAsia="zh-CN"/>
        </w:rPr>
        <w:t xml:space="preserve"> allowed to be</w:t>
      </w:r>
      <w:r w:rsidR="00E9198A">
        <w:rPr>
          <w:rFonts w:eastAsia="宋体"/>
          <w:lang w:eastAsia="zh-CN"/>
        </w:rPr>
        <w:t xml:space="preserve"> extended K times when SINR is above a proper threshold.</w:t>
      </w:r>
    </w:p>
    <w:p w14:paraId="2BFFD2F6" w14:textId="36CAE60D" w:rsidR="00162CF4" w:rsidRPr="00F95F0B" w:rsidRDefault="00162CF4" w:rsidP="00F95F0B">
      <w:pPr>
        <w:overflowPunct/>
        <w:autoSpaceDE/>
        <w:autoSpaceDN/>
        <w:adjustRightInd/>
        <w:jc w:val="both"/>
        <w:textAlignment w:val="auto"/>
        <w:rPr>
          <w:rFonts w:eastAsia="宋体"/>
          <w:b/>
          <w:lang w:eastAsia="zh-CN"/>
        </w:rPr>
      </w:pPr>
      <w:r w:rsidRPr="00F95F0B">
        <w:rPr>
          <w:rFonts w:eastAsia="宋体" w:hint="eastAsia"/>
          <w:b/>
          <w:lang w:eastAsia="zh-CN"/>
        </w:rPr>
        <w:t xml:space="preserve">Proposal 2  </w:t>
      </w:r>
      <w:r w:rsidR="00E54619" w:rsidRPr="00F95F0B">
        <w:rPr>
          <w:rFonts w:eastAsia="宋体"/>
          <w:b/>
          <w:lang w:eastAsia="zh-CN"/>
        </w:rPr>
        <w:t xml:space="preserve">RAN4 should further study the impact to oos requirement if the </w:t>
      </w:r>
      <w:r w:rsidR="00497BB8">
        <w:rPr>
          <w:rFonts w:eastAsia="宋体"/>
          <w:b/>
          <w:lang w:eastAsia="zh-CN"/>
        </w:rPr>
        <w:t>RLM</w:t>
      </w:r>
      <w:r w:rsidR="00E54619" w:rsidRPr="00F95F0B">
        <w:rPr>
          <w:rFonts w:eastAsia="宋体"/>
          <w:b/>
          <w:lang w:eastAsia="zh-CN"/>
        </w:rPr>
        <w:t xml:space="preserve"> assessment period is allowed to be extended K times when SINR is above a proper threshold.</w:t>
      </w:r>
    </w:p>
    <w:p w14:paraId="09CB7451" w14:textId="493B7F5C" w:rsidR="00882CC7" w:rsidRPr="00C96D46" w:rsidRDefault="00882CC7" w:rsidP="00882CC7">
      <w:pPr>
        <w:pStyle w:val="1"/>
        <w:jc w:val="both"/>
        <w:rPr>
          <w:rFonts w:eastAsia="宋体"/>
          <w:lang w:eastAsia="zh-CN"/>
        </w:rPr>
      </w:pPr>
      <w:r>
        <w:rPr>
          <w:rFonts w:eastAsia="宋体"/>
          <w:lang w:eastAsia="zh-CN"/>
        </w:rPr>
        <w:t xml:space="preserve">Discussion on </w:t>
      </w:r>
      <w:r w:rsidR="00D04BEF">
        <w:rPr>
          <w:rFonts w:eastAsia="宋体"/>
          <w:lang w:eastAsia="zh-CN"/>
        </w:rPr>
        <w:t>power</w:t>
      </w:r>
      <w:r w:rsidR="00EB491D">
        <w:rPr>
          <w:rFonts w:eastAsia="宋体"/>
          <w:lang w:eastAsia="zh-CN"/>
        </w:rPr>
        <w:t xml:space="preserve"> saving gain</w:t>
      </w:r>
    </w:p>
    <w:p w14:paraId="5C8DB696" w14:textId="321E1DE9" w:rsidR="00254F7D" w:rsidRDefault="00254F7D" w:rsidP="00254F7D">
      <w:pPr>
        <w:overflowPunct/>
        <w:autoSpaceDE/>
        <w:autoSpaceDN/>
        <w:adjustRightInd/>
        <w:jc w:val="both"/>
        <w:textAlignment w:val="auto"/>
        <w:rPr>
          <w:rFonts w:eastAsia="宋体"/>
          <w:lang w:eastAsia="zh-CN"/>
        </w:rPr>
      </w:pPr>
      <w:r>
        <w:rPr>
          <w:rFonts w:eastAsia="宋体"/>
          <w:lang w:eastAsia="zh-CN"/>
        </w:rPr>
        <w:t>A</w:t>
      </w:r>
      <w:r w:rsidRPr="00B3296F">
        <w:rPr>
          <w:rFonts w:eastAsia="宋体"/>
          <w:lang w:eastAsia="zh-CN"/>
        </w:rPr>
        <w:t xml:space="preserve">s stated in </w:t>
      </w:r>
      <w:r>
        <w:rPr>
          <w:rFonts w:eastAsia="宋体"/>
          <w:lang w:eastAsia="zh-CN"/>
        </w:rPr>
        <w:t>[1]</w:t>
      </w:r>
      <w:r w:rsidRPr="00B3296F">
        <w:rPr>
          <w:rFonts w:eastAsia="宋体"/>
          <w:lang w:eastAsia="zh-CN"/>
        </w:rPr>
        <w:t xml:space="preserve">, TR 38.840 is the starting point </w:t>
      </w:r>
      <w:r>
        <w:rPr>
          <w:rFonts w:eastAsia="宋体"/>
          <w:lang w:eastAsia="zh-CN"/>
        </w:rPr>
        <w:t>for power saving gain analysis,</w:t>
      </w:r>
      <w:r w:rsidRPr="00B3296F">
        <w:rPr>
          <w:rFonts w:eastAsia="宋体"/>
          <w:lang w:eastAsia="zh-CN"/>
        </w:rPr>
        <w:t xml:space="preserve"> and evaluation assumptions in </w:t>
      </w:r>
      <w:r>
        <w:rPr>
          <w:rFonts w:eastAsia="宋体"/>
          <w:lang w:eastAsia="zh-CN"/>
        </w:rPr>
        <w:t>[2]</w:t>
      </w:r>
      <w:r w:rsidRPr="00B3296F">
        <w:rPr>
          <w:rFonts w:eastAsia="宋体"/>
          <w:lang w:eastAsia="zh-CN"/>
        </w:rPr>
        <w:t xml:space="preserve"> are only considered as options that not precluded.</w:t>
      </w:r>
      <w:r>
        <w:rPr>
          <w:rFonts w:eastAsia="宋体"/>
          <w:lang w:eastAsia="zh-CN"/>
        </w:rPr>
        <w:t xml:space="preserve"> In our understanding, t</w:t>
      </w:r>
      <w:r w:rsidRPr="00165CFA">
        <w:rPr>
          <w:rFonts w:eastAsia="宋体"/>
          <w:lang w:eastAsia="zh-CN"/>
        </w:rPr>
        <w:t>he purpose of this evaluation is to identify the scenarios</w:t>
      </w:r>
      <w:r>
        <w:rPr>
          <w:rFonts w:eastAsia="宋体"/>
          <w:lang w:eastAsia="zh-CN"/>
        </w:rPr>
        <w:t xml:space="preserve"> </w:t>
      </w:r>
      <w:r w:rsidRPr="00165CFA">
        <w:rPr>
          <w:rFonts w:eastAsia="宋体"/>
          <w:lang w:eastAsia="zh-CN"/>
        </w:rPr>
        <w:t>(Note: not corner cases) that can achieve power saving gain when RLM/BFD are relaxed. Of course the power saving gain is not significant in all scenarios.</w:t>
      </w:r>
    </w:p>
    <w:p w14:paraId="486E2FD0" w14:textId="11853CB2" w:rsidR="00AB3916" w:rsidRDefault="00AB3916" w:rsidP="00254F7D">
      <w:pPr>
        <w:overflowPunct/>
        <w:autoSpaceDE/>
        <w:autoSpaceDN/>
        <w:adjustRightInd/>
        <w:jc w:val="both"/>
        <w:textAlignment w:val="auto"/>
        <w:rPr>
          <w:rFonts w:eastAsia="宋体"/>
          <w:lang w:eastAsia="zh-CN"/>
        </w:rPr>
      </w:pPr>
      <w:r w:rsidRPr="009A6540">
        <w:rPr>
          <w:rFonts w:eastAsia="宋体"/>
          <w:b/>
          <w:lang w:eastAsia="zh-CN"/>
        </w:rPr>
        <w:t xml:space="preserve">Proposal </w:t>
      </w:r>
      <w:r w:rsidR="004762EE" w:rsidRPr="009A6540">
        <w:rPr>
          <w:rFonts w:eastAsia="宋体"/>
          <w:b/>
          <w:lang w:eastAsia="zh-CN"/>
        </w:rPr>
        <w:t>3  RAN4 should strive to identify the scenarios that can achieve power saving gain when RLM/BFD are relaxed</w:t>
      </w:r>
      <w:r w:rsidR="004762EE" w:rsidRPr="00165CFA">
        <w:rPr>
          <w:rFonts w:eastAsia="宋体"/>
          <w:lang w:eastAsia="zh-CN"/>
        </w:rPr>
        <w:t>.</w:t>
      </w:r>
    </w:p>
    <w:p w14:paraId="43A281EB" w14:textId="77777777" w:rsidR="00254F7D" w:rsidRDefault="00254F7D" w:rsidP="00254F7D">
      <w:pPr>
        <w:overflowPunct/>
        <w:autoSpaceDE/>
        <w:autoSpaceDN/>
        <w:adjustRightInd/>
        <w:jc w:val="both"/>
        <w:textAlignment w:val="auto"/>
        <w:rPr>
          <w:rFonts w:eastAsia="宋体"/>
          <w:lang w:eastAsia="zh-CN"/>
        </w:rPr>
      </w:pPr>
      <w:r>
        <w:rPr>
          <w:rFonts w:eastAsia="宋体"/>
          <w:lang w:eastAsia="zh-CN"/>
        </w:rPr>
        <w:t>By considering PDCCH-WUS in R16 baseline, we further evaluate 3 types of traffic</w:t>
      </w:r>
      <w:r>
        <w:rPr>
          <w:rFonts w:eastAsia="宋体" w:hint="eastAsia"/>
          <w:lang w:eastAsia="zh-CN"/>
        </w:rPr>
        <w:t xml:space="preserve"> with 40 ms DRX cycle</w:t>
      </w:r>
      <w:r>
        <w:rPr>
          <w:rFonts w:eastAsia="宋体"/>
          <w:lang w:eastAsia="zh-CN"/>
        </w:rPr>
        <w:t xml:space="preserve"> to observe the power saving gain</w:t>
      </w:r>
    </w:p>
    <w:p w14:paraId="4C5EDDA7" w14:textId="7AFF7DA0" w:rsidR="00254F7D" w:rsidRDefault="00254F7D" w:rsidP="00254F7D">
      <w:pPr>
        <w:pStyle w:val="ab"/>
        <w:numPr>
          <w:ilvl w:val="0"/>
          <w:numId w:val="8"/>
        </w:numPr>
        <w:overflowPunct/>
        <w:autoSpaceDE/>
        <w:autoSpaceDN/>
        <w:adjustRightInd/>
        <w:jc w:val="both"/>
        <w:textAlignment w:val="auto"/>
        <w:rPr>
          <w:lang w:eastAsia="zh-CN"/>
        </w:rPr>
      </w:pPr>
      <w:r w:rsidRPr="00933854">
        <w:rPr>
          <w:u w:val="single"/>
          <w:lang w:eastAsia="zh-CN"/>
        </w:rPr>
        <w:t>FTP with 200ms arrival time</w:t>
      </w:r>
      <w:r>
        <w:rPr>
          <w:lang w:eastAsia="zh-CN"/>
        </w:rPr>
        <w:t>: This is aligned with TS 38.840. The reason for evaluating 40 ms DRX cycle is</w:t>
      </w:r>
      <w:r w:rsidR="00F024F6">
        <w:rPr>
          <w:lang w:eastAsia="zh-CN"/>
        </w:rPr>
        <w:t xml:space="preserve"> that we see it a typical scenario in real deployment.</w:t>
      </w:r>
    </w:p>
    <w:p w14:paraId="03C2D5D9" w14:textId="77777777" w:rsidR="00254F7D" w:rsidRDefault="00254F7D" w:rsidP="00254F7D">
      <w:pPr>
        <w:pStyle w:val="ab"/>
        <w:numPr>
          <w:ilvl w:val="0"/>
          <w:numId w:val="8"/>
        </w:numPr>
        <w:overflowPunct/>
        <w:autoSpaceDE/>
        <w:autoSpaceDN/>
        <w:adjustRightInd/>
        <w:jc w:val="both"/>
        <w:textAlignment w:val="auto"/>
        <w:rPr>
          <w:lang w:eastAsia="zh-CN"/>
        </w:rPr>
      </w:pPr>
      <w:r w:rsidRPr="00933854">
        <w:rPr>
          <w:u w:val="single"/>
          <w:lang w:eastAsia="zh-CN"/>
        </w:rPr>
        <w:t xml:space="preserve">FTP with </w:t>
      </w:r>
      <w:r>
        <w:rPr>
          <w:u w:val="single"/>
          <w:lang w:eastAsia="zh-CN"/>
        </w:rPr>
        <w:t>4</w:t>
      </w:r>
      <w:r w:rsidRPr="00933854">
        <w:rPr>
          <w:u w:val="single"/>
          <w:lang w:eastAsia="zh-CN"/>
        </w:rPr>
        <w:t>0ms arrival time</w:t>
      </w:r>
      <w:r w:rsidRPr="00951F09">
        <w:rPr>
          <w:lang w:eastAsia="zh-CN"/>
        </w:rPr>
        <w:t>:</w:t>
      </w:r>
      <w:r>
        <w:rPr>
          <w:lang w:eastAsia="zh-CN"/>
        </w:rPr>
        <w:t xml:space="preserve"> This is the intensive eMBB scenario discussed in RAN1.</w:t>
      </w:r>
    </w:p>
    <w:p w14:paraId="6492964F" w14:textId="2627343C" w:rsidR="00254F7D" w:rsidRDefault="00254F7D" w:rsidP="00254F7D">
      <w:pPr>
        <w:pStyle w:val="ab"/>
        <w:numPr>
          <w:ilvl w:val="0"/>
          <w:numId w:val="8"/>
        </w:numPr>
        <w:overflowPunct/>
        <w:autoSpaceDE/>
        <w:autoSpaceDN/>
        <w:adjustRightInd/>
        <w:jc w:val="both"/>
        <w:textAlignment w:val="auto"/>
        <w:rPr>
          <w:lang w:eastAsia="zh-CN"/>
        </w:rPr>
      </w:pPr>
      <w:r>
        <w:rPr>
          <w:u w:val="single"/>
          <w:lang w:eastAsia="zh-CN"/>
        </w:rPr>
        <w:t>VoIP model</w:t>
      </w:r>
      <w:r w:rsidRPr="008B3C9D">
        <w:rPr>
          <w:lang w:eastAsia="zh-CN"/>
        </w:rPr>
        <w:t>:</w:t>
      </w:r>
      <w:r>
        <w:rPr>
          <w:lang w:eastAsia="zh-CN"/>
        </w:rPr>
        <w:t xml:space="preserve"> This is aligned with TS 38.840 and [</w:t>
      </w:r>
      <w:r w:rsidR="009A6540">
        <w:rPr>
          <w:lang w:eastAsia="zh-CN"/>
        </w:rPr>
        <w:t>2</w:t>
      </w:r>
      <w:r>
        <w:rPr>
          <w:lang w:eastAsia="zh-CN"/>
        </w:rPr>
        <w:t>]. Note that semi-persistent scheduling is not considered.</w:t>
      </w:r>
    </w:p>
    <w:p w14:paraId="5C3B5F6D" w14:textId="197DCDB0" w:rsidR="009A6540" w:rsidRDefault="009A6540" w:rsidP="009A6540">
      <w:pPr>
        <w:overflowPunct/>
        <w:autoSpaceDE/>
        <w:autoSpaceDN/>
        <w:adjustRightInd/>
        <w:jc w:val="both"/>
        <w:textAlignment w:val="auto"/>
        <w:rPr>
          <w:rFonts w:eastAsia="宋体"/>
          <w:lang w:eastAsia="zh-CN"/>
        </w:rPr>
      </w:pPr>
      <w:r>
        <w:rPr>
          <w:rFonts w:eastAsia="宋体"/>
          <w:lang w:eastAsia="zh-CN"/>
        </w:rPr>
        <w:t xml:space="preserve">Given above assumptions, evaluation results are provided in </w:t>
      </w:r>
      <w:r w:rsidR="00025BD9">
        <w:rPr>
          <w:rFonts w:eastAsia="宋体"/>
          <w:lang w:eastAsia="zh-CN"/>
        </w:rPr>
        <w:t>[3]. The following observations are made.</w:t>
      </w:r>
    </w:p>
    <w:p w14:paraId="2C3B4FEA" w14:textId="0C8483AE" w:rsidR="00DA28B2" w:rsidRDefault="00DA28B2" w:rsidP="00DA28B2">
      <w:pPr>
        <w:overflowPunct/>
        <w:autoSpaceDE/>
        <w:autoSpaceDN/>
        <w:adjustRightInd/>
        <w:jc w:val="both"/>
        <w:textAlignment w:val="auto"/>
        <w:rPr>
          <w:b/>
        </w:rPr>
      </w:pPr>
      <w:r w:rsidRPr="006239DC">
        <w:rPr>
          <w:rFonts w:eastAsia="宋体"/>
          <w:b/>
          <w:lang w:eastAsia="zh-CN"/>
        </w:rPr>
        <w:t xml:space="preserve">Observation </w:t>
      </w:r>
      <w:r>
        <w:rPr>
          <w:rFonts w:eastAsia="宋体"/>
          <w:b/>
          <w:lang w:eastAsia="zh-CN"/>
        </w:rPr>
        <w:t xml:space="preserve">6 </w:t>
      </w:r>
      <w:r w:rsidRPr="006239DC">
        <w:rPr>
          <w:rFonts w:eastAsia="宋体"/>
          <w:b/>
          <w:lang w:eastAsia="zh-CN"/>
        </w:rPr>
        <w:t xml:space="preserve"> To optimise the case where data packet arrives with interval of around 100ms to 200ms, </w:t>
      </w:r>
      <w:r>
        <w:rPr>
          <w:rFonts w:eastAsia="宋体"/>
          <w:b/>
          <w:lang w:eastAsia="zh-CN"/>
        </w:rPr>
        <w:t xml:space="preserve">and 40 ms DRX cycle is considered, </w:t>
      </w:r>
      <w:r w:rsidRPr="006239DC">
        <w:rPr>
          <w:rFonts w:eastAsia="宋体"/>
          <w:b/>
          <w:lang w:eastAsia="zh-CN"/>
        </w:rPr>
        <w:t>relaxation of RLM/BFD may further achieve power saving gain on top of R16 power saving tech</w:t>
      </w:r>
      <w:r>
        <w:rPr>
          <w:rFonts w:eastAsia="宋体"/>
          <w:b/>
          <w:lang w:eastAsia="zh-CN"/>
        </w:rPr>
        <w:t>n</w:t>
      </w:r>
      <w:r w:rsidRPr="006239DC">
        <w:rPr>
          <w:rFonts w:eastAsia="宋体"/>
          <w:b/>
          <w:lang w:eastAsia="zh-CN"/>
        </w:rPr>
        <w:t>iques.</w:t>
      </w:r>
      <w:r>
        <w:rPr>
          <w:rFonts w:eastAsia="宋体"/>
          <w:b/>
          <w:lang w:eastAsia="zh-CN"/>
        </w:rPr>
        <w:t xml:space="preserve"> </w:t>
      </w:r>
      <w:r>
        <w:rPr>
          <w:rFonts w:eastAsiaTheme="minorEastAsia"/>
          <w:b/>
          <w:lang w:val="fr-FR" w:eastAsia="zh-CN"/>
        </w:rPr>
        <w:t>If</w:t>
      </w:r>
      <w:r w:rsidRPr="006670E8">
        <w:rPr>
          <w:rFonts w:eastAsiaTheme="minorEastAsia"/>
          <w:b/>
          <w:lang w:val="fr-FR" w:eastAsia="zh-CN"/>
        </w:rPr>
        <w:t xml:space="preserve"> PDCCH WUS is configured</w:t>
      </w:r>
      <w:r>
        <w:rPr>
          <w:rFonts w:eastAsiaTheme="minorEastAsia"/>
          <w:b/>
          <w:lang w:val="fr-FR" w:eastAsia="zh-CN"/>
        </w:rPr>
        <w:t xml:space="preserve"> and relaxing RLM-RS measurement</w:t>
      </w:r>
      <w:r w:rsidR="00825187">
        <w:rPr>
          <w:rFonts w:eastAsiaTheme="minorEastAsia"/>
          <w:b/>
          <w:lang w:val="fr-FR" w:eastAsia="zh-CN"/>
        </w:rPr>
        <w:t>s</w:t>
      </w:r>
      <w:r>
        <w:rPr>
          <w:rFonts w:eastAsiaTheme="minorEastAsia"/>
          <w:b/>
          <w:lang w:val="fr-FR" w:eastAsia="zh-CN"/>
        </w:rPr>
        <w:t xml:space="preserve"> 2x/4x/8x, </w:t>
      </w:r>
      <w:r>
        <w:rPr>
          <w:b/>
        </w:rPr>
        <w:t>15</w:t>
      </w:r>
      <w:r w:rsidR="00C66A0C">
        <w:rPr>
          <w:b/>
        </w:rPr>
        <w:t>%</w:t>
      </w:r>
      <w:r w:rsidR="00AB20E3">
        <w:rPr>
          <w:b/>
        </w:rPr>
        <w:t xml:space="preserve"> </w:t>
      </w:r>
      <w:r w:rsidR="00C66A0C">
        <w:rPr>
          <w:b/>
        </w:rPr>
        <w:t>to</w:t>
      </w:r>
      <w:r>
        <w:rPr>
          <w:b/>
        </w:rPr>
        <w:t xml:space="preserve"> 26% additional gain can be achieved.</w:t>
      </w:r>
    </w:p>
    <w:p w14:paraId="7A757D2D" w14:textId="050B37E3" w:rsidR="00DA28B2" w:rsidRDefault="00DA28B2" w:rsidP="00DA28B2">
      <w:pPr>
        <w:overflowPunct/>
        <w:autoSpaceDE/>
        <w:autoSpaceDN/>
        <w:adjustRightInd/>
        <w:jc w:val="both"/>
        <w:textAlignment w:val="auto"/>
        <w:rPr>
          <w:rFonts w:eastAsia="宋体"/>
          <w:b/>
          <w:lang w:eastAsia="zh-CN"/>
        </w:rPr>
      </w:pPr>
      <w:r>
        <w:rPr>
          <w:rFonts w:eastAsia="宋体" w:hint="eastAsia"/>
          <w:b/>
          <w:lang w:eastAsia="zh-CN"/>
        </w:rPr>
        <w:t xml:space="preserve">Observation 7  </w:t>
      </w:r>
      <w:r>
        <w:rPr>
          <w:rFonts w:eastAsia="宋体"/>
          <w:b/>
          <w:lang w:eastAsia="zh-CN"/>
        </w:rPr>
        <w:t xml:space="preserve">For intensive eMBB or VoIP traffic, relaxing RLM </w:t>
      </w:r>
      <w:r w:rsidR="00611B62">
        <w:rPr>
          <w:rFonts w:eastAsia="宋体"/>
          <w:b/>
          <w:lang w:eastAsia="zh-CN"/>
        </w:rPr>
        <w:t>measurement</w:t>
      </w:r>
      <w:r w:rsidR="00825187">
        <w:rPr>
          <w:rFonts w:eastAsia="宋体"/>
          <w:b/>
          <w:lang w:eastAsia="zh-CN"/>
        </w:rPr>
        <w:t>s</w:t>
      </w:r>
      <w:r w:rsidR="00611B62">
        <w:rPr>
          <w:rFonts w:eastAsia="宋体"/>
          <w:b/>
          <w:lang w:eastAsia="zh-CN"/>
        </w:rPr>
        <w:t xml:space="preserve"> </w:t>
      </w:r>
      <w:r>
        <w:rPr>
          <w:rFonts w:eastAsia="宋体"/>
          <w:b/>
          <w:lang w:eastAsia="zh-CN"/>
        </w:rPr>
        <w:t>2x/4x/8x</w:t>
      </w:r>
      <w:r>
        <w:rPr>
          <w:rFonts w:eastAsia="宋体" w:hint="eastAsia"/>
          <w:b/>
          <w:lang w:eastAsia="zh-CN"/>
        </w:rPr>
        <w:t xml:space="preserve">, </w:t>
      </w:r>
      <w:r>
        <w:rPr>
          <w:rFonts w:eastAsia="宋体"/>
          <w:b/>
          <w:lang w:eastAsia="zh-CN"/>
        </w:rPr>
        <w:t>can also achieve 10% to 17% power saving gain.</w:t>
      </w:r>
    </w:p>
    <w:p w14:paraId="4AE052B7" w14:textId="33D44E4E" w:rsidR="00882CC7" w:rsidRDefault="00DA28B2" w:rsidP="00DA28B2">
      <w:pPr>
        <w:overflowPunct/>
        <w:autoSpaceDE/>
        <w:autoSpaceDN/>
        <w:adjustRightInd/>
        <w:jc w:val="both"/>
        <w:textAlignment w:val="auto"/>
        <w:rPr>
          <w:rFonts w:eastAsia="宋体"/>
          <w:b/>
          <w:lang w:eastAsia="zh-CN"/>
        </w:rPr>
      </w:pPr>
      <w:r>
        <w:rPr>
          <w:rFonts w:eastAsia="宋体"/>
          <w:b/>
          <w:lang w:eastAsia="zh-CN"/>
        </w:rPr>
        <w:t xml:space="preserve">Observation 8  </w:t>
      </w:r>
      <w:r w:rsidR="00825187">
        <w:rPr>
          <w:rFonts w:eastAsia="宋体"/>
          <w:b/>
          <w:lang w:eastAsia="zh-CN"/>
        </w:rPr>
        <w:t>T</w:t>
      </w:r>
      <w:r>
        <w:rPr>
          <w:rFonts w:eastAsia="宋体"/>
          <w:b/>
          <w:lang w:eastAsia="zh-CN"/>
        </w:rPr>
        <w:t>he DRX on-duration offset to the SSB may have impact on power saving gain.</w:t>
      </w:r>
    </w:p>
    <w:p w14:paraId="4BF1A532" w14:textId="68C630EA" w:rsidR="00611B62" w:rsidRDefault="002330A5" w:rsidP="00DA28B2">
      <w:pPr>
        <w:overflowPunct/>
        <w:autoSpaceDE/>
        <w:autoSpaceDN/>
        <w:adjustRightInd/>
        <w:jc w:val="both"/>
        <w:textAlignment w:val="auto"/>
        <w:rPr>
          <w:rFonts w:eastAsia="宋体"/>
          <w:lang w:eastAsia="zh-CN"/>
        </w:rPr>
      </w:pPr>
      <w:r>
        <w:rPr>
          <w:rFonts w:eastAsia="宋体"/>
          <w:lang w:eastAsia="zh-CN"/>
        </w:rPr>
        <w:t xml:space="preserve">In last meeting, companies also discussed PDCCH monitoring relaxation when </w:t>
      </w:r>
      <w:r w:rsidR="007202C3">
        <w:rPr>
          <w:rFonts w:eastAsia="宋体"/>
          <w:lang w:eastAsia="zh-CN"/>
        </w:rPr>
        <w:t>RLM/BFD are relaxed, especially for the VoIP traffic model. In o</w:t>
      </w:r>
      <w:r w:rsidR="00EF11CA">
        <w:rPr>
          <w:rFonts w:eastAsia="宋体"/>
          <w:lang w:eastAsia="zh-CN"/>
        </w:rPr>
        <w:t xml:space="preserve">ur understanding, in TR 38.840, the semi-persistent scheduling is not modelled in R16. Moreover, </w:t>
      </w:r>
      <w:r w:rsidR="000663DB">
        <w:rPr>
          <w:rFonts w:eastAsia="宋体"/>
          <w:lang w:eastAsia="zh-CN"/>
        </w:rPr>
        <w:t xml:space="preserve">we are not sure whether UE is scheduled by SPS only, if VoIP traffic is active. Probably </w:t>
      </w:r>
      <w:r w:rsidR="002E789A">
        <w:rPr>
          <w:rFonts w:eastAsia="宋体"/>
          <w:lang w:eastAsia="zh-CN"/>
        </w:rPr>
        <w:t>SPS for VoIP may not be able to relax UE’s PDCCH monitoring behaviour.</w:t>
      </w:r>
    </w:p>
    <w:p w14:paraId="164F5D19" w14:textId="28478609" w:rsidR="002E789A" w:rsidRPr="00933219" w:rsidRDefault="002E789A" w:rsidP="00DA28B2">
      <w:pPr>
        <w:overflowPunct/>
        <w:autoSpaceDE/>
        <w:autoSpaceDN/>
        <w:adjustRightInd/>
        <w:jc w:val="both"/>
        <w:textAlignment w:val="auto"/>
        <w:rPr>
          <w:rFonts w:eastAsia="宋体"/>
          <w:b/>
          <w:lang w:eastAsia="zh-CN"/>
        </w:rPr>
      </w:pPr>
      <w:r w:rsidRPr="00933219">
        <w:rPr>
          <w:rFonts w:eastAsia="宋体"/>
          <w:b/>
          <w:lang w:eastAsia="zh-CN"/>
        </w:rPr>
        <w:t>Proposal 4  The PDCCH monitoring relaxation, if RLM/BFD are relaxed, should be further studied.</w:t>
      </w:r>
    </w:p>
    <w:p w14:paraId="15E6DFA5" w14:textId="2DBCC1D1" w:rsidR="00734EE4" w:rsidRPr="00C96D46" w:rsidRDefault="00734EE4" w:rsidP="00734EE4">
      <w:pPr>
        <w:pStyle w:val="1"/>
        <w:jc w:val="both"/>
        <w:rPr>
          <w:rFonts w:eastAsia="宋体"/>
          <w:lang w:eastAsia="zh-CN"/>
        </w:rPr>
      </w:pPr>
      <w:r>
        <w:rPr>
          <w:rFonts w:eastAsia="宋体"/>
          <w:lang w:eastAsia="zh-CN"/>
        </w:rPr>
        <w:lastRenderedPageBreak/>
        <w:t xml:space="preserve">Discussion on </w:t>
      </w:r>
      <w:r w:rsidR="00750208">
        <w:rPr>
          <w:rFonts w:eastAsia="宋体" w:hint="eastAsia"/>
          <w:lang w:eastAsia="zh-CN"/>
        </w:rPr>
        <w:t>the</w:t>
      </w:r>
      <w:r w:rsidR="00750208">
        <w:rPr>
          <w:rFonts w:eastAsia="宋体"/>
          <w:lang w:eastAsia="zh-CN"/>
        </w:rPr>
        <w:t xml:space="preserve"> potential schemes</w:t>
      </w:r>
    </w:p>
    <w:p w14:paraId="51956138" w14:textId="5AD1D4ED" w:rsidR="00C8733F" w:rsidRDefault="005123FD" w:rsidP="00734EE4">
      <w:pPr>
        <w:overflowPunct/>
        <w:autoSpaceDE/>
        <w:autoSpaceDN/>
        <w:adjustRightInd/>
        <w:jc w:val="both"/>
        <w:textAlignment w:val="auto"/>
        <w:rPr>
          <w:rFonts w:eastAsia="宋体"/>
          <w:lang w:eastAsia="zh-CN"/>
        </w:rPr>
      </w:pPr>
      <w:r>
        <w:rPr>
          <w:rFonts w:eastAsia="宋体" w:hint="eastAsia"/>
          <w:lang w:eastAsia="zh-CN"/>
        </w:rPr>
        <w:t>As discussed above, the feasibility and power saving gain in RLM rela</w:t>
      </w:r>
      <w:r>
        <w:rPr>
          <w:rFonts w:eastAsia="宋体"/>
          <w:lang w:eastAsia="zh-CN"/>
        </w:rPr>
        <w:t>xation can be justified. Since BFD measurements are mainly on the same resources as RLM, and UE behaviour in gathering SINR results is almost the same, except the threshold for triggering failure indication and the number of L1 samples needed are different. Therefore, if any conclusion</w:t>
      </w:r>
      <w:r w:rsidR="0014557F">
        <w:rPr>
          <w:rFonts w:eastAsia="宋体"/>
          <w:lang w:eastAsia="zh-CN"/>
        </w:rPr>
        <w:t>s</w:t>
      </w:r>
      <w:r>
        <w:rPr>
          <w:rFonts w:eastAsia="宋体"/>
          <w:lang w:eastAsia="zh-CN"/>
        </w:rPr>
        <w:t xml:space="preserve"> on RLM relaxation is made, such conclusion</w:t>
      </w:r>
      <w:r w:rsidR="0014557F">
        <w:rPr>
          <w:rFonts w:eastAsia="宋体"/>
          <w:lang w:eastAsia="zh-CN"/>
        </w:rPr>
        <w:t>s</w:t>
      </w:r>
      <w:r>
        <w:rPr>
          <w:rFonts w:eastAsia="宋体"/>
          <w:lang w:eastAsia="zh-CN"/>
        </w:rPr>
        <w:t xml:space="preserve"> should be applicable also to BFD in FR1.</w:t>
      </w:r>
    </w:p>
    <w:p w14:paraId="1CE8E3C3" w14:textId="4D26C291" w:rsidR="005123FD" w:rsidRPr="00933219" w:rsidRDefault="005123FD" w:rsidP="005123FD">
      <w:pPr>
        <w:overflowPunct/>
        <w:autoSpaceDE/>
        <w:autoSpaceDN/>
        <w:adjustRightInd/>
        <w:jc w:val="both"/>
        <w:textAlignment w:val="auto"/>
        <w:rPr>
          <w:rFonts w:eastAsia="宋体"/>
          <w:b/>
          <w:lang w:eastAsia="zh-CN"/>
        </w:rPr>
      </w:pPr>
      <w:r w:rsidRPr="00933219">
        <w:rPr>
          <w:rFonts w:eastAsia="宋体"/>
          <w:b/>
          <w:lang w:eastAsia="zh-CN"/>
        </w:rPr>
        <w:t xml:space="preserve">Proposal </w:t>
      </w:r>
      <w:r>
        <w:rPr>
          <w:rFonts w:eastAsia="宋体"/>
          <w:b/>
          <w:lang w:eastAsia="zh-CN"/>
        </w:rPr>
        <w:t>5</w:t>
      </w:r>
      <w:r w:rsidRPr="00933219">
        <w:rPr>
          <w:rFonts w:eastAsia="宋体"/>
          <w:b/>
          <w:lang w:eastAsia="zh-CN"/>
        </w:rPr>
        <w:t xml:space="preserve">  </w:t>
      </w:r>
      <w:r w:rsidR="004E726B">
        <w:rPr>
          <w:rFonts w:eastAsia="宋体"/>
          <w:b/>
          <w:lang w:eastAsia="zh-CN"/>
        </w:rPr>
        <w:t>The conclusion</w:t>
      </w:r>
      <w:r w:rsidR="0014557F">
        <w:rPr>
          <w:rFonts w:eastAsia="宋体"/>
          <w:b/>
          <w:lang w:eastAsia="zh-CN"/>
        </w:rPr>
        <w:t>s</w:t>
      </w:r>
      <w:r w:rsidR="004E726B">
        <w:rPr>
          <w:rFonts w:eastAsia="宋体"/>
          <w:b/>
          <w:lang w:eastAsia="zh-CN"/>
        </w:rPr>
        <w:t xml:space="preserve"> to RLM measurement relaxation</w:t>
      </w:r>
      <w:r w:rsidR="0014557F">
        <w:rPr>
          <w:rFonts w:eastAsia="宋体"/>
          <w:b/>
          <w:lang w:eastAsia="zh-CN"/>
        </w:rPr>
        <w:t>, if achieved,</w:t>
      </w:r>
      <w:r w:rsidR="004E726B">
        <w:rPr>
          <w:rFonts w:eastAsia="宋体"/>
          <w:b/>
          <w:lang w:eastAsia="zh-CN"/>
        </w:rPr>
        <w:t xml:space="preserve"> should also be applicable to BFD in FR1.</w:t>
      </w:r>
    </w:p>
    <w:p w14:paraId="551E7B5B" w14:textId="4FB89282" w:rsidR="00734EE4" w:rsidRDefault="00734EE4" w:rsidP="00734EE4">
      <w:pPr>
        <w:overflowPunct/>
        <w:autoSpaceDE/>
        <w:autoSpaceDN/>
        <w:adjustRightInd/>
        <w:jc w:val="both"/>
        <w:textAlignment w:val="auto"/>
        <w:rPr>
          <w:rFonts w:eastAsia="宋体"/>
          <w:lang w:eastAsia="zh-CN"/>
        </w:rPr>
      </w:pPr>
      <w:r>
        <w:rPr>
          <w:rFonts w:eastAsia="宋体"/>
          <w:lang w:eastAsia="zh-CN"/>
        </w:rPr>
        <w:t>F</w:t>
      </w:r>
      <w:r>
        <w:rPr>
          <w:rFonts w:eastAsia="宋体" w:hint="eastAsia"/>
          <w:lang w:eastAsia="zh-CN"/>
        </w:rPr>
        <w:t>or idle mode UE, RRM relaxation was</w:t>
      </w:r>
      <w:r>
        <w:rPr>
          <w:rFonts w:eastAsia="宋体"/>
          <w:lang w:eastAsia="zh-CN"/>
        </w:rPr>
        <w:t xml:space="preserve"> extensively discussed and RAN4 identified 3 scenarios for RRM relaxation. One scenario is that UE is stationary and not at cell-edge, in which UE may stop neighbour cell measurement if serving cell RSRP and/or RSRQ meets a specific criterion defined in 38.304. Such feature may also provide good reference for R17 power saving discussion. As clearly stated in the WID, R17 RLM/BFD relaxation will focus on the low mobility scenario only.</w:t>
      </w:r>
    </w:p>
    <w:p w14:paraId="647FCBA5" w14:textId="0A65F6AD" w:rsidR="00E5659D" w:rsidRDefault="00E5659D" w:rsidP="00734EE4">
      <w:pPr>
        <w:overflowPunct/>
        <w:autoSpaceDE/>
        <w:autoSpaceDN/>
        <w:adjustRightInd/>
        <w:jc w:val="both"/>
        <w:textAlignment w:val="auto"/>
        <w:rPr>
          <w:rFonts w:eastAsia="宋体"/>
          <w:lang w:eastAsia="zh-CN"/>
        </w:rPr>
      </w:pPr>
      <w:r>
        <w:rPr>
          <w:rFonts w:eastAsia="宋体"/>
          <w:lang w:eastAsia="zh-CN"/>
        </w:rPr>
        <w:t xml:space="preserve">However, </w:t>
      </w:r>
      <w:r w:rsidR="0022162C">
        <w:rPr>
          <w:rFonts w:eastAsia="宋体"/>
          <w:lang w:eastAsia="zh-CN"/>
        </w:rPr>
        <w:t>for</w:t>
      </w:r>
      <w:r>
        <w:rPr>
          <w:rFonts w:eastAsia="宋体"/>
          <w:lang w:eastAsia="zh-CN"/>
        </w:rPr>
        <w:t xml:space="preserve"> RLM/BFD measurement relaxation</w:t>
      </w:r>
      <w:r w:rsidR="00E540FD">
        <w:rPr>
          <w:rFonts w:eastAsia="宋体"/>
          <w:lang w:eastAsia="zh-CN"/>
        </w:rPr>
        <w:t>, the situation can be slightly</w:t>
      </w:r>
      <w:r>
        <w:rPr>
          <w:rFonts w:eastAsia="宋体"/>
          <w:lang w:eastAsia="zh-CN"/>
        </w:rPr>
        <w:t xml:space="preserve"> </w:t>
      </w:r>
      <w:r w:rsidR="00B13A41">
        <w:rPr>
          <w:rFonts w:eastAsia="宋体"/>
          <w:lang w:eastAsia="zh-CN"/>
        </w:rPr>
        <w:t>different from</w:t>
      </w:r>
      <w:r w:rsidR="00E540FD">
        <w:rPr>
          <w:rFonts w:eastAsia="宋体"/>
          <w:lang w:eastAsia="zh-CN"/>
        </w:rPr>
        <w:t xml:space="preserve"> </w:t>
      </w:r>
      <w:r w:rsidR="0022162C">
        <w:rPr>
          <w:rFonts w:eastAsia="宋体"/>
          <w:lang w:eastAsia="zh-CN"/>
        </w:rPr>
        <w:t xml:space="preserve">that for </w:t>
      </w:r>
      <w:r w:rsidR="008229B4">
        <w:rPr>
          <w:rFonts w:eastAsia="宋体"/>
          <w:lang w:eastAsia="zh-CN"/>
        </w:rPr>
        <w:t>R16 idle mode RRM in the following aspects</w:t>
      </w:r>
    </w:p>
    <w:p w14:paraId="71AD5A72" w14:textId="36D355D1" w:rsidR="008229B4" w:rsidRDefault="00F308CA" w:rsidP="008229B4">
      <w:pPr>
        <w:pStyle w:val="ab"/>
        <w:numPr>
          <w:ilvl w:val="0"/>
          <w:numId w:val="5"/>
        </w:numPr>
        <w:overflowPunct/>
        <w:autoSpaceDE/>
        <w:autoSpaceDN/>
        <w:adjustRightInd/>
        <w:jc w:val="both"/>
        <w:textAlignment w:val="auto"/>
        <w:rPr>
          <w:lang w:eastAsia="zh-CN"/>
        </w:rPr>
      </w:pPr>
      <w:r>
        <w:rPr>
          <w:lang w:eastAsia="zh-CN"/>
        </w:rPr>
        <w:t>The metric for RLF or beam failure triggering is normally</w:t>
      </w:r>
      <w:r w:rsidR="0022162C">
        <w:rPr>
          <w:lang w:eastAsia="zh-CN"/>
        </w:rPr>
        <w:t xml:space="preserve"> hypothetical BLER, which is related to SINR measurements. However, the metric for </w:t>
      </w:r>
      <w:r w:rsidR="00D74A06">
        <w:rPr>
          <w:lang w:eastAsia="zh-CN"/>
        </w:rPr>
        <w:t xml:space="preserve">idle </w:t>
      </w:r>
      <w:r w:rsidR="0022162C">
        <w:rPr>
          <w:lang w:eastAsia="zh-CN"/>
        </w:rPr>
        <w:t>RRM measurement</w:t>
      </w:r>
      <w:r w:rsidR="00D74A06">
        <w:rPr>
          <w:lang w:eastAsia="zh-CN"/>
        </w:rPr>
        <w:t>s</w:t>
      </w:r>
      <w:r w:rsidR="0022162C">
        <w:rPr>
          <w:lang w:eastAsia="zh-CN"/>
        </w:rPr>
        <w:t xml:space="preserve"> are RSRP or RSRQ. The SINR is more sensitive to the environment change</w:t>
      </w:r>
      <w:r w:rsidR="003D58D6">
        <w:rPr>
          <w:lang w:eastAsia="zh-CN"/>
        </w:rPr>
        <w:t xml:space="preserve">, and it would be very difficult to re-use R16 low-mobility criterion to </w:t>
      </w:r>
      <w:r w:rsidR="004A32CA">
        <w:rPr>
          <w:lang w:eastAsia="zh-CN"/>
        </w:rPr>
        <w:t xml:space="preserve">the </w:t>
      </w:r>
      <w:r w:rsidR="003D58D6">
        <w:rPr>
          <w:lang w:eastAsia="zh-CN"/>
        </w:rPr>
        <w:t xml:space="preserve">R17 SINR-based </w:t>
      </w:r>
      <w:r w:rsidR="004A32CA">
        <w:rPr>
          <w:lang w:eastAsia="zh-CN"/>
        </w:rPr>
        <w:t>criterion for RLM/BFD relaxation</w:t>
      </w:r>
      <w:r w:rsidR="003D58D6">
        <w:rPr>
          <w:lang w:eastAsia="zh-CN"/>
        </w:rPr>
        <w:t>.</w:t>
      </w:r>
    </w:p>
    <w:p w14:paraId="2273BF4D" w14:textId="76923BDE" w:rsidR="008229B4" w:rsidRDefault="004A32CA" w:rsidP="008873EE">
      <w:pPr>
        <w:pStyle w:val="ab"/>
        <w:numPr>
          <w:ilvl w:val="0"/>
          <w:numId w:val="5"/>
        </w:numPr>
        <w:overflowPunct/>
        <w:autoSpaceDE/>
        <w:autoSpaceDN/>
        <w:adjustRightInd/>
        <w:jc w:val="both"/>
        <w:textAlignment w:val="auto"/>
        <w:rPr>
          <w:lang w:eastAsia="zh-CN"/>
        </w:rPr>
      </w:pPr>
      <w:r>
        <w:rPr>
          <w:lang w:eastAsia="zh-CN"/>
        </w:rPr>
        <w:t>RLM/BFD measurements are for the serving cell</w:t>
      </w:r>
      <w:r w:rsidR="00083490">
        <w:rPr>
          <w:lang w:eastAsia="zh-CN"/>
        </w:rPr>
        <w:t xml:space="preserve"> measurement connected mode measurements, while R16 RRM discussion are mainly for neighbour cell measurement. </w:t>
      </w:r>
      <w:r w:rsidR="00182AC3">
        <w:rPr>
          <w:lang w:eastAsia="zh-CN"/>
        </w:rPr>
        <w:t xml:space="preserve">If </w:t>
      </w:r>
      <w:r w:rsidR="004C53EA">
        <w:rPr>
          <w:lang w:eastAsia="zh-CN"/>
        </w:rPr>
        <w:t xml:space="preserve">the </w:t>
      </w:r>
      <w:r w:rsidR="00182AC3">
        <w:rPr>
          <w:lang w:eastAsia="zh-CN"/>
        </w:rPr>
        <w:t>UE is indicated to skip the next DRX on-duration, the it should be able to relax RLM/BFD measurements also, so as to keep itself in low-power state, while the mobility impact is trivial</w:t>
      </w:r>
      <w:r w:rsidR="00FD0A44">
        <w:rPr>
          <w:lang w:eastAsia="zh-CN"/>
        </w:rPr>
        <w:t xml:space="preserve"> if short DRX cycle are considered only</w:t>
      </w:r>
      <w:r w:rsidR="00182AC3">
        <w:rPr>
          <w:lang w:eastAsia="zh-CN"/>
        </w:rPr>
        <w:t>.</w:t>
      </w:r>
      <w:r w:rsidR="00D53E09">
        <w:rPr>
          <w:lang w:eastAsia="zh-CN"/>
        </w:rPr>
        <w:t xml:space="preserve"> Therefore, </w:t>
      </w:r>
      <w:r w:rsidR="008873EE">
        <w:rPr>
          <w:lang w:eastAsia="zh-CN"/>
        </w:rPr>
        <w:t>s</w:t>
      </w:r>
      <w:r w:rsidR="008873EE" w:rsidRPr="008873EE">
        <w:rPr>
          <w:lang w:eastAsia="zh-CN"/>
        </w:rPr>
        <w:t>hort DRX cycles, e.g. DRX cycle length &lt;= 80ms, should be considered ONLY in R17 RLM/BFD relaxation.</w:t>
      </w:r>
    </w:p>
    <w:p w14:paraId="108D7704" w14:textId="6B5FDC44" w:rsidR="008229B4" w:rsidRDefault="004C53EA" w:rsidP="00734EE4">
      <w:pPr>
        <w:overflowPunct/>
        <w:autoSpaceDE/>
        <w:autoSpaceDN/>
        <w:adjustRightInd/>
        <w:jc w:val="both"/>
        <w:textAlignment w:val="auto"/>
        <w:rPr>
          <w:rFonts w:eastAsia="宋体"/>
          <w:lang w:eastAsia="zh-CN"/>
        </w:rPr>
      </w:pPr>
      <w:r>
        <w:rPr>
          <w:rFonts w:eastAsia="宋体" w:hint="eastAsia"/>
          <w:lang w:eastAsia="zh-CN"/>
        </w:rPr>
        <w:t xml:space="preserve">Therefore, we have the </w:t>
      </w:r>
      <w:r>
        <w:rPr>
          <w:rFonts w:eastAsia="宋体"/>
          <w:lang w:eastAsia="zh-CN"/>
        </w:rPr>
        <w:t>following</w:t>
      </w:r>
      <w:r>
        <w:rPr>
          <w:rFonts w:eastAsia="宋体" w:hint="eastAsia"/>
          <w:lang w:eastAsia="zh-CN"/>
        </w:rPr>
        <w:t xml:space="preserve"> </w:t>
      </w:r>
      <w:r>
        <w:rPr>
          <w:rFonts w:eastAsia="宋体"/>
          <w:lang w:eastAsia="zh-CN"/>
        </w:rPr>
        <w:t>proposals</w:t>
      </w:r>
    </w:p>
    <w:p w14:paraId="68E8914A" w14:textId="14A70679" w:rsidR="004C53EA" w:rsidRPr="00933219" w:rsidRDefault="004C53EA" w:rsidP="004C53EA">
      <w:pPr>
        <w:overflowPunct/>
        <w:autoSpaceDE/>
        <w:autoSpaceDN/>
        <w:adjustRightInd/>
        <w:jc w:val="both"/>
        <w:textAlignment w:val="auto"/>
        <w:rPr>
          <w:rFonts w:eastAsia="宋体"/>
          <w:b/>
          <w:lang w:eastAsia="zh-CN"/>
        </w:rPr>
      </w:pPr>
      <w:r w:rsidRPr="00933219">
        <w:rPr>
          <w:rFonts w:eastAsia="宋体"/>
          <w:b/>
          <w:lang w:eastAsia="zh-CN"/>
        </w:rPr>
        <w:t xml:space="preserve">Proposal </w:t>
      </w:r>
      <w:r w:rsidR="005123FD">
        <w:rPr>
          <w:rFonts w:eastAsia="宋体"/>
          <w:b/>
          <w:lang w:eastAsia="zh-CN"/>
        </w:rPr>
        <w:t>6</w:t>
      </w:r>
      <w:r w:rsidRPr="00933219">
        <w:rPr>
          <w:rFonts w:eastAsia="宋体"/>
          <w:b/>
          <w:lang w:eastAsia="zh-CN"/>
        </w:rPr>
        <w:t xml:space="preserve">  </w:t>
      </w:r>
      <w:r w:rsidRPr="004C53EA">
        <w:rPr>
          <w:rFonts w:eastAsia="宋体"/>
          <w:b/>
          <w:lang w:eastAsia="zh-CN"/>
        </w:rPr>
        <w:t>R16 low-mobility criterion</w:t>
      </w:r>
      <w:r>
        <w:rPr>
          <w:rFonts w:eastAsia="宋体"/>
          <w:b/>
          <w:lang w:eastAsia="zh-CN"/>
        </w:rPr>
        <w:t xml:space="preserve"> should not be directly reused </w:t>
      </w:r>
      <w:r w:rsidR="00B117B8">
        <w:rPr>
          <w:rFonts w:eastAsia="宋体"/>
          <w:b/>
          <w:lang w:eastAsia="zh-CN"/>
        </w:rPr>
        <w:t>in</w:t>
      </w:r>
      <w:r>
        <w:rPr>
          <w:rFonts w:eastAsia="宋体"/>
          <w:b/>
          <w:lang w:eastAsia="zh-CN"/>
        </w:rPr>
        <w:t xml:space="preserve"> R17 </w:t>
      </w:r>
      <w:r w:rsidRPr="004C53EA">
        <w:rPr>
          <w:rFonts w:eastAsia="宋体"/>
          <w:b/>
          <w:lang w:eastAsia="zh-CN"/>
        </w:rPr>
        <w:t>SINR-based criterion for RLM/BFD relaxation.</w:t>
      </w:r>
    </w:p>
    <w:p w14:paraId="6A3EC3BC" w14:textId="5AD771E3" w:rsidR="004C53EA" w:rsidRPr="00933219" w:rsidRDefault="004C53EA" w:rsidP="004C53EA">
      <w:pPr>
        <w:overflowPunct/>
        <w:autoSpaceDE/>
        <w:autoSpaceDN/>
        <w:adjustRightInd/>
        <w:jc w:val="both"/>
        <w:textAlignment w:val="auto"/>
        <w:rPr>
          <w:rFonts w:eastAsia="宋体"/>
          <w:b/>
          <w:lang w:eastAsia="zh-CN"/>
        </w:rPr>
      </w:pPr>
      <w:r w:rsidRPr="00933219">
        <w:rPr>
          <w:rFonts w:eastAsia="宋体"/>
          <w:b/>
          <w:lang w:eastAsia="zh-CN"/>
        </w:rPr>
        <w:t xml:space="preserve">Proposal </w:t>
      </w:r>
      <w:r w:rsidR="005123FD">
        <w:rPr>
          <w:rFonts w:eastAsia="宋体"/>
          <w:b/>
          <w:lang w:eastAsia="zh-CN"/>
        </w:rPr>
        <w:t>7</w:t>
      </w:r>
      <w:r w:rsidRPr="00933219">
        <w:rPr>
          <w:rFonts w:eastAsia="宋体"/>
          <w:b/>
          <w:lang w:eastAsia="zh-CN"/>
        </w:rPr>
        <w:t xml:space="preserve">  </w:t>
      </w:r>
      <w:r w:rsidR="00D53E09">
        <w:rPr>
          <w:rFonts w:eastAsia="宋体"/>
          <w:b/>
          <w:lang w:eastAsia="zh-CN"/>
        </w:rPr>
        <w:t>Short DRX cycles, e.g. DRX cycle length &lt;= 80ms</w:t>
      </w:r>
      <w:r w:rsidR="00D53E09">
        <w:rPr>
          <w:rFonts w:eastAsia="宋体" w:hint="eastAsia"/>
          <w:b/>
          <w:lang w:eastAsia="zh-CN"/>
        </w:rPr>
        <w:t>, should be considere</w:t>
      </w:r>
      <w:r w:rsidR="00D53E09">
        <w:rPr>
          <w:rFonts w:eastAsia="宋体"/>
          <w:b/>
          <w:lang w:eastAsia="zh-CN"/>
        </w:rPr>
        <w:t xml:space="preserve">d </w:t>
      </w:r>
      <w:r w:rsidR="00D53E09">
        <w:rPr>
          <w:rFonts w:eastAsia="宋体" w:hint="eastAsia"/>
          <w:b/>
          <w:lang w:eastAsia="zh-CN"/>
        </w:rPr>
        <w:t>ONLY</w:t>
      </w:r>
      <w:r w:rsidR="00D53E09">
        <w:rPr>
          <w:rFonts w:eastAsia="宋体"/>
          <w:b/>
          <w:lang w:eastAsia="zh-CN"/>
        </w:rPr>
        <w:t xml:space="preserve"> in R17 RLM/BFD relaxation</w:t>
      </w:r>
      <w:r w:rsidRPr="00933219">
        <w:rPr>
          <w:rFonts w:eastAsia="宋体"/>
          <w:b/>
          <w:lang w:eastAsia="zh-CN"/>
        </w:rPr>
        <w:t>.</w:t>
      </w:r>
    </w:p>
    <w:p w14:paraId="42DC8F71" w14:textId="47069C79" w:rsidR="00AA1552" w:rsidRDefault="00AA1552" w:rsidP="0007245F">
      <w:pPr>
        <w:overflowPunct/>
        <w:autoSpaceDE/>
        <w:autoSpaceDN/>
        <w:adjustRightInd/>
        <w:jc w:val="both"/>
        <w:textAlignment w:val="auto"/>
        <w:rPr>
          <w:rFonts w:eastAsia="宋体"/>
          <w:lang w:eastAsia="zh-CN"/>
        </w:rPr>
      </w:pPr>
      <w:r>
        <w:rPr>
          <w:rFonts w:eastAsia="宋体" w:hint="eastAsia"/>
          <w:lang w:eastAsia="zh-CN"/>
        </w:rPr>
        <w:t xml:space="preserve">As agreed in last meeting, at least extending evaluation period of RLM/BFD measurement is considered as the scheme for RLM/BFD relaxation. </w:t>
      </w:r>
      <w:r>
        <w:rPr>
          <w:rFonts w:eastAsia="宋体"/>
          <w:lang w:eastAsia="zh-CN"/>
        </w:rPr>
        <w:t xml:space="preserve">Based on the evaluation results, we </w:t>
      </w:r>
      <w:r w:rsidR="00392F7C">
        <w:rPr>
          <w:rFonts w:eastAsia="宋体"/>
          <w:lang w:eastAsia="zh-CN"/>
        </w:rPr>
        <w:t xml:space="preserve">also </w:t>
      </w:r>
      <w:r>
        <w:rPr>
          <w:rFonts w:eastAsia="宋体"/>
          <w:lang w:eastAsia="zh-CN"/>
        </w:rPr>
        <w:t>see the feasibility of reducing number of sample</w:t>
      </w:r>
      <w:r w:rsidR="001B2130">
        <w:rPr>
          <w:rFonts w:eastAsia="宋体"/>
          <w:lang w:eastAsia="zh-CN"/>
        </w:rPr>
        <w:t>s</w:t>
      </w:r>
      <w:r>
        <w:rPr>
          <w:rFonts w:eastAsia="宋体"/>
          <w:lang w:eastAsia="zh-CN"/>
        </w:rPr>
        <w:t xml:space="preserve"> in high/medium SINR region, </w:t>
      </w:r>
      <w:r w:rsidR="001B2130">
        <w:rPr>
          <w:rFonts w:eastAsia="宋体"/>
          <w:lang w:eastAsia="zh-CN"/>
        </w:rPr>
        <w:t xml:space="preserve">so that the mobility impact would not be impacted. </w:t>
      </w:r>
      <w:r w:rsidR="00392F7C">
        <w:rPr>
          <w:rFonts w:eastAsia="宋体"/>
          <w:lang w:eastAsia="zh-CN"/>
        </w:rPr>
        <w:t xml:space="preserve">Such relaxation would have impact to the OOS requirements as discussed in section 2. However, </w:t>
      </w:r>
      <w:r w:rsidR="00C8733F">
        <w:rPr>
          <w:rFonts w:eastAsia="宋体"/>
          <w:lang w:eastAsia="zh-CN"/>
        </w:rPr>
        <w:t>reducing number of candidate beams, if candidate beam here refers to the RLM/BFD resources</w:t>
      </w:r>
      <w:r w:rsidR="00D06AE9">
        <w:rPr>
          <w:rFonts w:eastAsia="宋体"/>
          <w:lang w:eastAsia="zh-CN"/>
        </w:rPr>
        <w:t xml:space="preserve"> to be monitored, in our understanding, should be purely UE implementation, as only if all resources falls below the threshold, the corresponding failure event can be trigger</w:t>
      </w:r>
      <w:r w:rsidR="007E778C">
        <w:rPr>
          <w:rFonts w:eastAsia="宋体"/>
          <w:lang w:eastAsia="zh-CN"/>
        </w:rPr>
        <w:t>e</w:t>
      </w:r>
      <w:r w:rsidR="00D06AE9">
        <w:rPr>
          <w:rFonts w:eastAsia="宋体"/>
          <w:lang w:eastAsia="zh-CN"/>
        </w:rPr>
        <w:t>d.</w:t>
      </w:r>
    </w:p>
    <w:p w14:paraId="3237F4ED" w14:textId="248C556B" w:rsidR="00EC6401" w:rsidRDefault="008776C8" w:rsidP="008776C8">
      <w:pPr>
        <w:overflowPunct/>
        <w:autoSpaceDE/>
        <w:autoSpaceDN/>
        <w:adjustRightInd/>
        <w:jc w:val="both"/>
        <w:textAlignment w:val="auto"/>
        <w:rPr>
          <w:rFonts w:eastAsia="宋体"/>
          <w:b/>
          <w:lang w:eastAsia="zh-CN"/>
        </w:rPr>
      </w:pPr>
      <w:r w:rsidRPr="00933219">
        <w:rPr>
          <w:rFonts w:eastAsia="宋体"/>
          <w:b/>
          <w:lang w:eastAsia="zh-CN"/>
        </w:rPr>
        <w:t xml:space="preserve">Proposal </w:t>
      </w:r>
      <w:r>
        <w:rPr>
          <w:rFonts w:eastAsia="宋体"/>
          <w:b/>
          <w:lang w:eastAsia="zh-CN"/>
        </w:rPr>
        <w:t>8</w:t>
      </w:r>
      <w:r w:rsidRPr="00933219">
        <w:rPr>
          <w:rFonts w:eastAsia="宋体"/>
          <w:b/>
          <w:lang w:eastAsia="zh-CN"/>
        </w:rPr>
        <w:t xml:space="preserve">  </w:t>
      </w:r>
      <w:r w:rsidR="00EC6401">
        <w:rPr>
          <w:rFonts w:eastAsia="宋体"/>
          <w:b/>
          <w:lang w:eastAsia="zh-CN"/>
        </w:rPr>
        <w:t>For schemes to be studied in RLM/BFD relaxation, at least adopt option 1a &amp; 3, i.e.</w:t>
      </w:r>
    </w:p>
    <w:p w14:paraId="453EC8F1" w14:textId="7433C7CF" w:rsidR="008776C8" w:rsidRPr="0014557F" w:rsidRDefault="00EC6401" w:rsidP="0014557F">
      <w:pPr>
        <w:pStyle w:val="ab"/>
        <w:numPr>
          <w:ilvl w:val="0"/>
          <w:numId w:val="17"/>
        </w:numPr>
        <w:overflowPunct/>
        <w:autoSpaceDE/>
        <w:autoSpaceDN/>
        <w:adjustRightInd/>
        <w:jc w:val="both"/>
        <w:textAlignment w:val="auto"/>
        <w:rPr>
          <w:b/>
          <w:lang w:eastAsia="zh-CN"/>
        </w:rPr>
      </w:pPr>
      <w:r w:rsidRPr="0014557F">
        <w:rPr>
          <w:b/>
          <w:lang w:eastAsia="zh-CN"/>
        </w:rPr>
        <w:t>RAN4 to further discuss use of a scaling factor for defining the relaxed RLM/BM evaluation period and indication intervals, and</w:t>
      </w:r>
    </w:p>
    <w:p w14:paraId="01854BE9" w14:textId="2F9E5252" w:rsidR="00EC6401" w:rsidRPr="0014557F" w:rsidRDefault="00EC6401" w:rsidP="0014557F">
      <w:pPr>
        <w:pStyle w:val="ab"/>
        <w:numPr>
          <w:ilvl w:val="0"/>
          <w:numId w:val="17"/>
        </w:numPr>
        <w:overflowPunct/>
        <w:autoSpaceDE/>
        <w:autoSpaceDN/>
        <w:adjustRightInd/>
        <w:jc w:val="both"/>
        <w:textAlignment w:val="auto"/>
        <w:rPr>
          <w:b/>
          <w:lang w:eastAsia="zh-CN"/>
        </w:rPr>
      </w:pPr>
      <w:r w:rsidRPr="0014557F">
        <w:rPr>
          <w:b/>
          <w:lang w:eastAsia="zh-CN"/>
        </w:rPr>
        <w:t>Reducing the sample number.</w:t>
      </w:r>
    </w:p>
    <w:p w14:paraId="53E9F548" w14:textId="7A13F32F" w:rsidR="00AA1552" w:rsidRDefault="003A5325" w:rsidP="0007245F">
      <w:pPr>
        <w:overflowPunct/>
        <w:autoSpaceDE/>
        <w:autoSpaceDN/>
        <w:adjustRightInd/>
        <w:jc w:val="both"/>
        <w:textAlignment w:val="auto"/>
        <w:rPr>
          <w:rFonts w:eastAsia="宋体"/>
          <w:lang w:eastAsia="zh-CN"/>
        </w:rPr>
      </w:pPr>
      <w:r>
        <w:rPr>
          <w:rFonts w:eastAsia="宋体" w:hint="eastAsia"/>
          <w:lang w:eastAsia="zh-CN"/>
        </w:rPr>
        <w:t>Regarding the SINR threshold</w:t>
      </w:r>
      <w:r w:rsidR="007A60CE">
        <w:rPr>
          <w:rFonts w:eastAsia="宋体"/>
          <w:lang w:eastAsia="zh-CN"/>
        </w:rPr>
        <w:t>s</w:t>
      </w:r>
      <w:r>
        <w:rPr>
          <w:rFonts w:eastAsia="宋体" w:hint="eastAsia"/>
          <w:lang w:eastAsia="zh-CN"/>
        </w:rPr>
        <w:t xml:space="preserve"> for relaxation, </w:t>
      </w:r>
      <w:r>
        <w:rPr>
          <w:rFonts w:eastAsia="宋体"/>
          <w:lang w:eastAsia="zh-CN"/>
        </w:rPr>
        <w:t xml:space="preserve">based on above evaluation results, we see the mobility would not be impacted if </w:t>
      </w:r>
      <w:r w:rsidR="007A60CE">
        <w:rPr>
          <w:rFonts w:eastAsia="宋体"/>
          <w:lang w:eastAsia="zh-CN"/>
        </w:rPr>
        <w:t>SINR is in high/medium region. As long as the SINR falls to the low region, it would not be feasible to any relaxation if limited mobility performa</w:t>
      </w:r>
      <w:r w:rsidR="007A60CE">
        <w:rPr>
          <w:rFonts w:eastAsia="宋体" w:hint="eastAsia"/>
          <w:lang w:eastAsia="zh-CN"/>
        </w:rPr>
        <w:t>n</w:t>
      </w:r>
      <w:r w:rsidR="007A60CE">
        <w:rPr>
          <w:rFonts w:eastAsia="宋体"/>
          <w:lang w:eastAsia="zh-CN"/>
        </w:rPr>
        <w:t>ce impact is allowed.</w:t>
      </w:r>
      <w:r w:rsidR="00151B69">
        <w:rPr>
          <w:rFonts w:eastAsia="宋体"/>
          <w:lang w:eastAsia="zh-CN"/>
        </w:rPr>
        <w:t xml:space="preserve"> Therefore, we see it </w:t>
      </w:r>
      <w:r w:rsidR="00775AFE">
        <w:rPr>
          <w:rFonts w:eastAsia="宋体"/>
          <w:lang w:eastAsia="zh-CN"/>
        </w:rPr>
        <w:t>feasible</w:t>
      </w:r>
      <w:r w:rsidR="00151B69">
        <w:rPr>
          <w:rFonts w:eastAsia="宋体"/>
          <w:lang w:eastAsia="zh-CN"/>
        </w:rPr>
        <w:t xml:space="preserve"> to set a threshold </w:t>
      </w:r>
      <w:r w:rsidR="00775AFE">
        <w:rPr>
          <w:rFonts w:eastAsia="宋体"/>
          <w:lang w:eastAsia="zh-CN"/>
        </w:rPr>
        <w:t>with enough margin, and as long as the L1 measurement result falls below such threshold, the UE falls back to the normal RLM/BFD measurement operation. Such threshold can be shared by RLM/BFD. Since network would have more information on the potential interference and coverage, in our view such threshold should be configured by network.</w:t>
      </w:r>
    </w:p>
    <w:p w14:paraId="30CE0612" w14:textId="6DA94732" w:rsidR="00775AFE" w:rsidRPr="00AE4C0A" w:rsidRDefault="00775AFE" w:rsidP="0007245F">
      <w:pPr>
        <w:overflowPunct/>
        <w:autoSpaceDE/>
        <w:autoSpaceDN/>
        <w:adjustRightInd/>
        <w:jc w:val="both"/>
        <w:textAlignment w:val="auto"/>
        <w:rPr>
          <w:rFonts w:eastAsia="宋体"/>
          <w:b/>
          <w:lang w:eastAsia="zh-CN"/>
        </w:rPr>
      </w:pPr>
      <w:r w:rsidRPr="00AE4C0A">
        <w:rPr>
          <w:rFonts w:eastAsia="宋体"/>
          <w:b/>
          <w:lang w:eastAsia="zh-CN"/>
        </w:rPr>
        <w:t xml:space="preserve">Proposal 9  Define a SINR-based </w:t>
      </w:r>
      <w:r w:rsidR="00A8739C" w:rsidRPr="00AE4C0A">
        <w:rPr>
          <w:rFonts w:eastAsia="宋体"/>
          <w:b/>
          <w:lang w:eastAsia="zh-CN"/>
        </w:rPr>
        <w:t xml:space="preserve">network-configured </w:t>
      </w:r>
      <w:r w:rsidRPr="00AE4C0A">
        <w:rPr>
          <w:rFonts w:eastAsia="宋体"/>
          <w:b/>
          <w:lang w:eastAsia="zh-CN"/>
        </w:rPr>
        <w:t xml:space="preserve">threshold </w:t>
      </w:r>
      <w:r w:rsidR="00146B3B" w:rsidRPr="00AE4C0A">
        <w:rPr>
          <w:rFonts w:eastAsia="宋体"/>
          <w:b/>
          <w:lang w:eastAsia="zh-CN"/>
        </w:rPr>
        <w:t>for RLM</w:t>
      </w:r>
      <w:r w:rsidR="00A8739C" w:rsidRPr="00AE4C0A">
        <w:rPr>
          <w:rFonts w:eastAsia="宋体" w:hint="eastAsia"/>
          <w:b/>
          <w:lang w:eastAsia="zh-CN"/>
        </w:rPr>
        <w:t>/BFD</w:t>
      </w:r>
      <w:r w:rsidR="00146B3B" w:rsidRPr="00AE4C0A">
        <w:rPr>
          <w:rFonts w:eastAsia="宋体"/>
          <w:b/>
          <w:lang w:eastAsia="zh-CN"/>
        </w:rPr>
        <w:t xml:space="preserve"> relaxation</w:t>
      </w:r>
      <w:r w:rsidR="00A8739C" w:rsidRPr="00AE4C0A">
        <w:rPr>
          <w:rFonts w:eastAsia="宋体"/>
          <w:b/>
          <w:lang w:eastAsia="zh-CN"/>
        </w:rPr>
        <w:t>. Such threshold is the same for RLM and BFD.</w:t>
      </w:r>
    </w:p>
    <w:p w14:paraId="71576503" w14:textId="08021B9C" w:rsidR="00882CC7" w:rsidRDefault="000B1FFD" w:rsidP="0007245F">
      <w:pPr>
        <w:overflowPunct/>
        <w:autoSpaceDE/>
        <w:autoSpaceDN/>
        <w:adjustRightInd/>
        <w:jc w:val="both"/>
        <w:textAlignment w:val="auto"/>
        <w:rPr>
          <w:rFonts w:eastAsia="宋体"/>
          <w:lang w:eastAsia="zh-CN"/>
        </w:rPr>
      </w:pPr>
      <w:r>
        <w:rPr>
          <w:rFonts w:eastAsia="宋体"/>
          <w:lang w:eastAsia="zh-CN"/>
        </w:rPr>
        <w:t xml:space="preserve">Furthermore, </w:t>
      </w:r>
      <w:r w:rsidR="00010007">
        <w:rPr>
          <w:rFonts w:eastAsia="宋体"/>
          <w:lang w:eastAsia="zh-CN"/>
        </w:rPr>
        <w:t>the RSs for RLM/BFD</w:t>
      </w:r>
      <w:r w:rsidR="003D0334">
        <w:rPr>
          <w:rFonts w:eastAsia="宋体"/>
          <w:lang w:eastAsia="zh-CN"/>
        </w:rPr>
        <w:t>, especially the periodicity/bandwidth</w:t>
      </w:r>
      <w:r w:rsidR="00010007">
        <w:rPr>
          <w:rFonts w:eastAsia="宋体"/>
          <w:lang w:eastAsia="zh-CN"/>
        </w:rPr>
        <w:t xml:space="preserve"> </w:t>
      </w:r>
      <w:r w:rsidR="003D0334">
        <w:rPr>
          <w:rFonts w:eastAsia="宋体"/>
          <w:lang w:eastAsia="zh-CN"/>
        </w:rPr>
        <w:t>of these RSs, need</w:t>
      </w:r>
      <w:r w:rsidR="00010007">
        <w:rPr>
          <w:rFonts w:eastAsia="宋体"/>
          <w:lang w:eastAsia="zh-CN"/>
        </w:rPr>
        <w:t xml:space="preserve"> careful considerations. Firstly, </w:t>
      </w:r>
      <w:r>
        <w:rPr>
          <w:rFonts w:eastAsia="宋体"/>
          <w:lang w:eastAsia="zh-CN"/>
        </w:rPr>
        <w:t xml:space="preserve">as clearly stated in the WID, since short DRX cycles are in the scope, it is quite possible that the SMTC periodicity </w:t>
      </w:r>
      <w:r>
        <w:rPr>
          <w:rFonts w:eastAsia="宋体"/>
          <w:lang w:eastAsia="zh-CN"/>
        </w:rPr>
        <w:lastRenderedPageBreak/>
        <w:t>can be larger than the DRX cycle length, e.g. 160ms SMTC periodicity and 40ms DRX cycle. In these cases, the periodicity for RRM activities can be larger than the periodicity of RLM/BFD activities</w:t>
      </w:r>
      <w:r w:rsidR="00C272C3">
        <w:rPr>
          <w:rFonts w:eastAsia="宋体"/>
          <w:lang w:eastAsia="zh-CN"/>
        </w:rPr>
        <w:t>, and possibly there is gain for RLM relaxation as discussed in section 2</w:t>
      </w:r>
      <w:r>
        <w:rPr>
          <w:rFonts w:eastAsia="宋体"/>
          <w:lang w:eastAsia="zh-CN"/>
        </w:rPr>
        <w:t xml:space="preserve">. </w:t>
      </w:r>
      <w:r w:rsidR="00C272C3">
        <w:rPr>
          <w:rFonts w:eastAsia="宋体"/>
          <w:lang w:eastAsia="zh-CN"/>
        </w:rPr>
        <w:t>Secondly,</w:t>
      </w:r>
      <w:r w:rsidR="003825B1">
        <w:rPr>
          <w:rFonts w:eastAsia="宋体"/>
          <w:lang w:eastAsia="zh-CN"/>
        </w:rPr>
        <w:t xml:space="preserve"> </w:t>
      </w:r>
      <w:r w:rsidR="00C272C3">
        <w:rPr>
          <w:rFonts w:eastAsia="宋体"/>
          <w:lang w:eastAsia="zh-CN"/>
        </w:rPr>
        <w:t>the RSs for RLM/BFD can be different from the RSs that used for RRM, and</w:t>
      </w:r>
      <w:r w:rsidR="00C272C3" w:rsidRPr="000B1FFD">
        <w:rPr>
          <w:rFonts w:eastAsia="宋体"/>
          <w:lang w:eastAsia="zh-CN"/>
        </w:rPr>
        <w:t xml:space="preserve"> </w:t>
      </w:r>
      <w:r w:rsidR="00C272C3">
        <w:rPr>
          <w:rFonts w:eastAsia="宋体"/>
          <w:lang w:eastAsia="zh-CN"/>
        </w:rPr>
        <w:t>th</w:t>
      </w:r>
      <w:r>
        <w:rPr>
          <w:rFonts w:eastAsia="宋体"/>
          <w:lang w:eastAsia="zh-CN"/>
        </w:rPr>
        <w:t xml:space="preserve">e mis-alignment of different </w:t>
      </w:r>
      <w:r w:rsidR="009D6323">
        <w:rPr>
          <w:rFonts w:eastAsia="宋体"/>
          <w:lang w:eastAsia="zh-CN"/>
        </w:rPr>
        <w:t>RS respect to DRX active duration</w:t>
      </w:r>
      <w:r>
        <w:rPr>
          <w:rFonts w:eastAsia="宋体"/>
          <w:lang w:eastAsia="zh-CN"/>
        </w:rPr>
        <w:t xml:space="preserve"> may also need to be considered</w:t>
      </w:r>
      <w:r w:rsidR="009D6323">
        <w:rPr>
          <w:rFonts w:eastAsia="宋体"/>
          <w:lang w:eastAsia="zh-CN"/>
        </w:rPr>
        <w:t xml:space="preserve"> in the power saving gain calculation</w:t>
      </w:r>
      <w:r w:rsidR="00C272C3">
        <w:rPr>
          <w:rFonts w:eastAsia="宋体"/>
          <w:lang w:eastAsia="zh-CN"/>
        </w:rPr>
        <w:t>, even if the periodicity is the same between RRM and RLM/BFD</w:t>
      </w:r>
      <w:r w:rsidR="003D0334">
        <w:rPr>
          <w:rFonts w:eastAsia="宋体"/>
          <w:lang w:eastAsia="zh-CN"/>
        </w:rPr>
        <w:t>.</w:t>
      </w:r>
    </w:p>
    <w:p w14:paraId="0535CA6C" w14:textId="2AF3DF11" w:rsidR="00880A9B" w:rsidRPr="007E1D2B" w:rsidRDefault="00880A9B" w:rsidP="0007245F">
      <w:pPr>
        <w:overflowPunct/>
        <w:autoSpaceDE/>
        <w:autoSpaceDN/>
        <w:adjustRightInd/>
        <w:jc w:val="both"/>
        <w:textAlignment w:val="auto"/>
        <w:rPr>
          <w:rFonts w:eastAsia="宋体"/>
          <w:b/>
          <w:lang w:eastAsia="zh-CN"/>
        </w:rPr>
      </w:pPr>
      <w:r w:rsidRPr="007E1D2B">
        <w:rPr>
          <w:rFonts w:eastAsia="宋体"/>
          <w:b/>
          <w:lang w:eastAsia="zh-CN"/>
        </w:rPr>
        <w:t xml:space="preserve">Proposal </w:t>
      </w:r>
      <w:r w:rsidR="00AE4C0A">
        <w:rPr>
          <w:rFonts w:eastAsia="宋体"/>
          <w:b/>
          <w:lang w:eastAsia="zh-CN"/>
        </w:rPr>
        <w:t xml:space="preserve">10 </w:t>
      </w:r>
      <w:r w:rsidRPr="007E1D2B">
        <w:rPr>
          <w:rFonts w:eastAsia="宋体"/>
          <w:b/>
          <w:lang w:eastAsia="zh-CN"/>
        </w:rPr>
        <w:t xml:space="preserve"> </w:t>
      </w:r>
      <w:r w:rsidR="00544B62" w:rsidRPr="00544B62">
        <w:rPr>
          <w:rFonts w:eastAsia="宋体"/>
          <w:b/>
          <w:lang w:eastAsia="zh-CN"/>
        </w:rPr>
        <w:t>T</w:t>
      </w:r>
      <w:r w:rsidR="003D0334" w:rsidRPr="00544B62">
        <w:rPr>
          <w:rFonts w:eastAsia="宋体"/>
          <w:b/>
          <w:lang w:eastAsia="zh-CN"/>
        </w:rPr>
        <w:t>he RSs for RLM/BFD, especially the periodicity/bandwidth of these RSs</w:t>
      </w:r>
      <w:r w:rsidR="00B46D74">
        <w:rPr>
          <w:rFonts w:eastAsia="宋体"/>
          <w:b/>
          <w:lang w:eastAsia="zh-CN"/>
        </w:rPr>
        <w:t xml:space="preserve"> and the relation to RSs for RRM</w:t>
      </w:r>
      <w:r w:rsidR="003D0334" w:rsidRPr="00544B62">
        <w:rPr>
          <w:rFonts w:eastAsia="宋体"/>
          <w:b/>
          <w:lang w:eastAsia="zh-CN"/>
        </w:rPr>
        <w:t>, need</w:t>
      </w:r>
      <w:r w:rsidR="005D5C33">
        <w:rPr>
          <w:rFonts w:eastAsia="宋体"/>
          <w:b/>
          <w:lang w:eastAsia="zh-CN"/>
        </w:rPr>
        <w:t xml:space="preserve"> careful consideration in R17 RLM/BFD relaxation</w:t>
      </w:r>
      <w:r w:rsidR="003D0334" w:rsidRPr="00544B62">
        <w:rPr>
          <w:rFonts w:eastAsia="宋体"/>
          <w:b/>
          <w:lang w:eastAsia="zh-CN"/>
        </w:rPr>
        <w:t>.</w:t>
      </w:r>
    </w:p>
    <w:p w14:paraId="417BD45C" w14:textId="77777777" w:rsidR="002A1D39" w:rsidRPr="00C96D46" w:rsidRDefault="002A1D39" w:rsidP="002A1D39">
      <w:pPr>
        <w:pStyle w:val="1"/>
        <w:jc w:val="both"/>
        <w:rPr>
          <w:rFonts w:eastAsia="宋体"/>
          <w:lang w:eastAsia="zh-CN"/>
        </w:rPr>
      </w:pPr>
      <w:r w:rsidRPr="00C96D46">
        <w:rPr>
          <w:rFonts w:eastAsia="宋体" w:hint="eastAsia"/>
          <w:lang w:eastAsia="zh-CN"/>
        </w:rPr>
        <w:t>Conclusion</w:t>
      </w:r>
    </w:p>
    <w:p w14:paraId="468EAB15" w14:textId="7D2A4282" w:rsidR="006D39C4" w:rsidRDefault="006D39C4" w:rsidP="006D39C4">
      <w:pPr>
        <w:jc w:val="both"/>
        <w:rPr>
          <w:rFonts w:eastAsia="宋体"/>
          <w:b/>
          <w:lang w:eastAsia="zh-CN"/>
        </w:rPr>
      </w:pPr>
      <w:r>
        <w:rPr>
          <w:rFonts w:eastAsia="宋体"/>
          <w:lang w:eastAsia="zh-CN"/>
        </w:rPr>
        <w:t xml:space="preserve">Based on above analysis, we have following </w:t>
      </w:r>
      <w:r w:rsidR="0061474C">
        <w:rPr>
          <w:rFonts w:eastAsia="宋体"/>
          <w:lang w:eastAsia="zh-CN"/>
        </w:rPr>
        <w:t xml:space="preserve">observations and </w:t>
      </w:r>
      <w:r>
        <w:rPr>
          <w:rFonts w:eastAsia="宋体"/>
          <w:lang w:eastAsia="zh-CN"/>
        </w:rPr>
        <w:t>proposals</w:t>
      </w:r>
      <w:r w:rsidR="0061474C">
        <w:rPr>
          <w:rFonts w:eastAsia="宋体"/>
          <w:lang w:eastAsia="zh-CN"/>
        </w:rPr>
        <w:t>.</w:t>
      </w:r>
    </w:p>
    <w:p w14:paraId="4B8C1E45" w14:textId="4779992B" w:rsidR="00615AF5" w:rsidRDefault="00615AF5" w:rsidP="00615AF5">
      <w:pPr>
        <w:overflowPunct/>
        <w:autoSpaceDE/>
        <w:autoSpaceDN/>
        <w:adjustRightInd/>
        <w:jc w:val="both"/>
        <w:textAlignment w:val="auto"/>
        <w:rPr>
          <w:rFonts w:eastAsia="宋体"/>
          <w:b/>
          <w:lang w:eastAsia="zh-CN"/>
        </w:rPr>
      </w:pPr>
      <w:r w:rsidRPr="005B49A9">
        <w:rPr>
          <w:rFonts w:eastAsia="宋体" w:hint="eastAsia"/>
          <w:b/>
          <w:lang w:eastAsia="zh-CN"/>
        </w:rPr>
        <w:t>O</w:t>
      </w:r>
      <w:r w:rsidRPr="005B49A9">
        <w:rPr>
          <w:rFonts w:eastAsia="宋体"/>
          <w:b/>
          <w:lang w:eastAsia="zh-CN"/>
        </w:rPr>
        <w:t xml:space="preserve">bservation </w:t>
      </w:r>
      <w:r>
        <w:rPr>
          <w:rFonts w:eastAsia="宋体"/>
          <w:b/>
          <w:lang w:eastAsia="zh-CN"/>
        </w:rPr>
        <w:t xml:space="preserve">1 </w:t>
      </w:r>
      <w:r w:rsidRPr="005B49A9">
        <w:rPr>
          <w:rFonts w:eastAsia="宋体"/>
          <w:b/>
          <w:lang w:eastAsia="zh-CN"/>
        </w:rPr>
        <w:t xml:space="preserve"> </w:t>
      </w:r>
      <w:r>
        <w:rPr>
          <w:rFonts w:eastAsia="宋体"/>
          <w:b/>
          <w:lang w:eastAsia="zh-CN"/>
        </w:rPr>
        <w:t>According to current spec, the UE is required to perform RLM/BFD at least twice per 3 DRX cycles when DRX cycle length is less than or equal to 320ms, no matter what mobility state UE is in and whether UE is in the high/medium SINR</w:t>
      </w:r>
      <w:r w:rsidRPr="005B49A9">
        <w:rPr>
          <w:rFonts w:eastAsia="宋体"/>
          <w:b/>
          <w:lang w:eastAsia="zh-CN"/>
        </w:rPr>
        <w:t>.</w:t>
      </w:r>
    </w:p>
    <w:p w14:paraId="371DBAB5" w14:textId="1352E04B" w:rsidR="00615AF5" w:rsidRDefault="00615AF5" w:rsidP="00615AF5">
      <w:pPr>
        <w:overflowPunct/>
        <w:autoSpaceDE/>
        <w:autoSpaceDN/>
        <w:adjustRightInd/>
        <w:jc w:val="both"/>
        <w:textAlignment w:val="auto"/>
        <w:rPr>
          <w:rFonts w:eastAsia="宋体"/>
          <w:b/>
          <w:lang w:val="en-US" w:eastAsia="zh-CN"/>
        </w:rPr>
      </w:pPr>
      <w:r w:rsidRPr="002E6BC1">
        <w:rPr>
          <w:rFonts w:eastAsia="宋体" w:hint="eastAsia"/>
          <w:b/>
          <w:lang w:val="en-US" w:eastAsia="zh-CN"/>
        </w:rPr>
        <w:t xml:space="preserve">Observation </w:t>
      </w:r>
      <w:r>
        <w:rPr>
          <w:rFonts w:eastAsia="宋体"/>
          <w:b/>
          <w:lang w:val="en-US" w:eastAsia="zh-CN"/>
        </w:rPr>
        <w:t>2</w:t>
      </w:r>
      <w:r w:rsidRPr="002E6BC1">
        <w:rPr>
          <w:rFonts w:eastAsia="宋体" w:hint="eastAsia"/>
          <w:b/>
          <w:lang w:val="en-US" w:eastAsia="zh-CN"/>
        </w:rPr>
        <w:t xml:space="preserve">  </w:t>
      </w:r>
      <w:r w:rsidR="00BC23F7" w:rsidRPr="002E6BC1">
        <w:rPr>
          <w:rFonts w:eastAsia="宋体" w:hint="eastAsia"/>
          <w:b/>
          <w:lang w:val="en-US" w:eastAsia="zh-CN"/>
        </w:rPr>
        <w:t xml:space="preserve">If </w:t>
      </w:r>
      <w:r w:rsidR="00BC23F7" w:rsidRPr="002E6BC1">
        <w:rPr>
          <w:rFonts w:eastAsia="宋体"/>
          <w:b/>
          <w:lang w:val="en-US" w:eastAsia="zh-CN"/>
        </w:rPr>
        <w:t xml:space="preserve">a </w:t>
      </w:r>
      <w:r w:rsidR="00BC23F7" w:rsidRPr="002E6BC1">
        <w:rPr>
          <w:rFonts w:eastAsia="宋体" w:hint="eastAsia"/>
          <w:b/>
          <w:lang w:val="en-US" w:eastAsia="zh-CN"/>
        </w:rPr>
        <w:t xml:space="preserve">UE is only allowed to relax RLM when SINR is above a proper </w:t>
      </w:r>
      <w:r w:rsidR="00BC23F7" w:rsidRPr="002E6BC1">
        <w:rPr>
          <w:rFonts w:eastAsia="宋体"/>
          <w:b/>
          <w:lang w:val="en-US" w:eastAsia="zh-CN"/>
        </w:rPr>
        <w:t xml:space="preserve">SINR </w:t>
      </w:r>
      <w:r w:rsidR="00BC23F7" w:rsidRPr="002E6BC1">
        <w:rPr>
          <w:rFonts w:eastAsia="宋体" w:hint="eastAsia"/>
          <w:b/>
          <w:lang w:val="en-US" w:eastAsia="zh-CN"/>
        </w:rPr>
        <w:t xml:space="preserve">threshold, </w:t>
      </w:r>
      <w:r w:rsidR="00BC23F7">
        <w:rPr>
          <w:rFonts w:eastAsia="宋体"/>
          <w:b/>
          <w:lang w:val="en-US" w:eastAsia="zh-CN"/>
        </w:rPr>
        <w:t xml:space="preserve">and falls back to normal measurement when SINR is below such threshold, </w:t>
      </w:r>
      <w:r w:rsidR="00BC23F7" w:rsidRPr="002E6BC1">
        <w:rPr>
          <w:rFonts w:eastAsia="宋体" w:hint="eastAsia"/>
          <w:b/>
          <w:lang w:val="en-US" w:eastAsia="zh-CN"/>
        </w:rPr>
        <w:t xml:space="preserve">then the impact to increased RLF triggering latency </w:t>
      </w:r>
      <w:r w:rsidR="00BC23F7" w:rsidRPr="002E6BC1">
        <w:rPr>
          <w:rFonts w:eastAsia="宋体"/>
          <w:b/>
          <w:lang w:val="en-US" w:eastAsia="zh-CN"/>
        </w:rPr>
        <w:t xml:space="preserve">with 99%-tile probability </w:t>
      </w:r>
      <w:r w:rsidR="00BC23F7" w:rsidRPr="002E6BC1">
        <w:rPr>
          <w:rFonts w:eastAsia="宋体" w:hint="eastAsia"/>
          <w:b/>
          <w:lang w:val="en-US" w:eastAsia="zh-CN"/>
        </w:rPr>
        <w:t xml:space="preserve">can be </w:t>
      </w:r>
      <w:r w:rsidR="00BC23F7" w:rsidRPr="002E6BC1">
        <w:rPr>
          <w:rFonts w:eastAsia="宋体"/>
          <w:b/>
          <w:lang w:val="en-US" w:eastAsia="zh-CN"/>
        </w:rPr>
        <w:t>less than</w:t>
      </w:r>
      <w:r w:rsidR="00BC23F7" w:rsidRPr="002E6BC1">
        <w:rPr>
          <w:rFonts w:eastAsia="宋体" w:hint="eastAsia"/>
          <w:b/>
          <w:lang w:val="en-US" w:eastAsia="zh-CN"/>
        </w:rPr>
        <w:t xml:space="preserve"> </w:t>
      </w:r>
      <w:r w:rsidR="00BC23F7" w:rsidRPr="002E6BC1">
        <w:rPr>
          <w:rFonts w:eastAsia="宋体"/>
          <w:b/>
          <w:lang w:val="en-US" w:eastAsia="zh-CN"/>
        </w:rPr>
        <w:t>(</w:t>
      </w:r>
      <w:r w:rsidR="00BC23F7" w:rsidRPr="002E6BC1">
        <w:rPr>
          <w:rFonts w:eastAsia="宋体" w:hint="eastAsia"/>
          <w:b/>
          <w:lang w:val="en-US" w:eastAsia="zh-CN"/>
        </w:rPr>
        <w:t>K-1)</w:t>
      </w:r>
      <w:r w:rsidR="00BC23F7" w:rsidRPr="002E6BC1">
        <w:rPr>
          <w:rFonts w:eastAsia="宋体"/>
          <w:b/>
          <w:lang w:val="en-US" w:eastAsia="zh-CN"/>
        </w:rPr>
        <w:t xml:space="preserve"> </w:t>
      </w:r>
      <w:r w:rsidR="00BC23F7" w:rsidRPr="002E6BC1">
        <w:rPr>
          <w:b/>
          <w:sz w:val="18"/>
          <w:lang w:eastAsia="ko-KR"/>
        </w:rPr>
        <w:t>×</w:t>
      </w:r>
      <w:r w:rsidR="00BC23F7" w:rsidRPr="002E6BC1">
        <w:rPr>
          <w:rFonts w:eastAsia="宋体"/>
          <w:b/>
          <w:lang w:val="en-US" w:eastAsia="zh-CN"/>
        </w:rPr>
        <w:t xml:space="preserve"> DRX</w:t>
      </w:r>
      <w:r w:rsidR="00BC23F7" w:rsidRPr="002E6BC1">
        <w:rPr>
          <w:rFonts w:eastAsia="宋体" w:hint="eastAsia"/>
          <w:b/>
          <w:lang w:val="en-US" w:eastAsia="zh-CN"/>
        </w:rPr>
        <w:t>_cycle, while K is the relaxation factor.</w:t>
      </w:r>
      <w:r w:rsidRPr="002E6BC1">
        <w:rPr>
          <w:rFonts w:eastAsia="宋体" w:hint="eastAsia"/>
          <w:b/>
          <w:lang w:val="en-US" w:eastAsia="zh-CN"/>
        </w:rPr>
        <w:t xml:space="preserve"> </w:t>
      </w:r>
    </w:p>
    <w:p w14:paraId="0A909137" w14:textId="77777777" w:rsidR="00615AF5" w:rsidRPr="002E6BC1" w:rsidRDefault="00615AF5" w:rsidP="00615AF5">
      <w:pPr>
        <w:overflowPunct/>
        <w:autoSpaceDE/>
        <w:autoSpaceDN/>
        <w:adjustRightInd/>
        <w:jc w:val="both"/>
        <w:textAlignment w:val="auto"/>
        <w:rPr>
          <w:rFonts w:eastAsia="宋体"/>
          <w:b/>
          <w:lang w:val="en-US" w:eastAsia="zh-CN"/>
        </w:rPr>
      </w:pPr>
      <w:r w:rsidRPr="002E6BC1">
        <w:rPr>
          <w:rFonts w:eastAsia="宋体"/>
          <w:b/>
          <w:lang w:val="en-US" w:eastAsia="zh-CN"/>
        </w:rPr>
        <w:t xml:space="preserve">Observation </w:t>
      </w:r>
      <w:r>
        <w:rPr>
          <w:rFonts w:eastAsia="宋体"/>
          <w:b/>
          <w:lang w:val="en-US" w:eastAsia="zh-CN"/>
        </w:rPr>
        <w:t>3</w:t>
      </w:r>
      <w:r w:rsidRPr="002E6BC1">
        <w:rPr>
          <w:rFonts w:eastAsia="宋体"/>
          <w:b/>
          <w:lang w:val="en-US" w:eastAsia="zh-CN"/>
        </w:rPr>
        <w:t xml:space="preserve">  If 40ms DRX cycle is considered and a </w:t>
      </w:r>
      <w:r w:rsidRPr="002E6BC1">
        <w:rPr>
          <w:rFonts w:eastAsia="宋体" w:hint="eastAsia"/>
          <w:b/>
          <w:lang w:val="en-US" w:eastAsia="zh-CN"/>
        </w:rPr>
        <w:t xml:space="preserve">UE is only allowed to relax RLM when SINR is above a proper </w:t>
      </w:r>
      <w:r w:rsidRPr="002E6BC1">
        <w:rPr>
          <w:rFonts w:eastAsia="宋体"/>
          <w:b/>
          <w:lang w:val="en-US" w:eastAsia="zh-CN"/>
        </w:rPr>
        <w:t xml:space="preserve">SINR </w:t>
      </w:r>
      <w:r w:rsidRPr="002E6BC1">
        <w:rPr>
          <w:rFonts w:eastAsia="宋体" w:hint="eastAsia"/>
          <w:b/>
          <w:lang w:val="en-US" w:eastAsia="zh-CN"/>
        </w:rPr>
        <w:t>threshold</w:t>
      </w:r>
      <w:r w:rsidRPr="002E6BC1">
        <w:rPr>
          <w:rFonts w:eastAsia="宋体"/>
          <w:b/>
          <w:lang w:val="en-US" w:eastAsia="zh-CN"/>
        </w:rPr>
        <w:t>, the RLF latency increases no more than only 2.5% when K=2, 7.5% when K=4 and 17.5% when K=8, with 99%-tile probability.</w:t>
      </w:r>
    </w:p>
    <w:p w14:paraId="671FAE30" w14:textId="77777777" w:rsidR="00615AF5" w:rsidRPr="002E6BC1" w:rsidRDefault="00615AF5" w:rsidP="00615AF5">
      <w:pPr>
        <w:overflowPunct/>
        <w:autoSpaceDE/>
        <w:autoSpaceDN/>
        <w:adjustRightInd/>
        <w:jc w:val="both"/>
        <w:textAlignment w:val="auto"/>
        <w:rPr>
          <w:rFonts w:eastAsia="宋体"/>
          <w:b/>
          <w:lang w:val="en-US" w:eastAsia="zh-CN"/>
        </w:rPr>
      </w:pPr>
      <w:r w:rsidRPr="002E6BC1">
        <w:rPr>
          <w:rFonts w:eastAsia="宋体" w:hint="eastAsia"/>
          <w:b/>
          <w:lang w:val="en-US" w:eastAsia="zh-CN"/>
        </w:rPr>
        <w:t xml:space="preserve">Observation </w:t>
      </w:r>
      <w:r>
        <w:rPr>
          <w:rFonts w:eastAsia="宋体"/>
          <w:b/>
          <w:lang w:val="en-US" w:eastAsia="zh-CN"/>
        </w:rPr>
        <w:t>4</w:t>
      </w:r>
      <w:r w:rsidRPr="002E6BC1">
        <w:rPr>
          <w:rFonts w:eastAsia="宋体" w:hint="eastAsia"/>
          <w:b/>
          <w:lang w:val="en-US" w:eastAsia="zh-CN"/>
        </w:rPr>
        <w:t xml:space="preserve">  The SINR threshold for </w:t>
      </w:r>
      <w:r w:rsidRPr="002E6BC1">
        <w:rPr>
          <w:rFonts w:eastAsia="宋体"/>
          <w:b/>
          <w:lang w:val="en-US" w:eastAsia="zh-CN"/>
        </w:rPr>
        <w:t>relaxation can be set by leaving enough margin to accommodate different mobility scenarios.</w:t>
      </w:r>
    </w:p>
    <w:p w14:paraId="456A6504" w14:textId="77777777" w:rsidR="00615AF5" w:rsidRPr="002E6BC1" w:rsidRDefault="00615AF5" w:rsidP="00615AF5">
      <w:pPr>
        <w:overflowPunct/>
        <w:autoSpaceDE/>
        <w:autoSpaceDN/>
        <w:adjustRightInd/>
        <w:jc w:val="both"/>
        <w:textAlignment w:val="auto"/>
        <w:rPr>
          <w:rFonts w:eastAsia="宋体"/>
          <w:b/>
          <w:lang w:eastAsia="zh-CN"/>
        </w:rPr>
      </w:pPr>
      <w:r w:rsidRPr="002E6BC1">
        <w:rPr>
          <w:rFonts w:eastAsia="宋体"/>
          <w:b/>
          <w:lang w:eastAsia="zh-CN"/>
        </w:rPr>
        <w:t xml:space="preserve">Observation </w:t>
      </w:r>
      <w:r>
        <w:rPr>
          <w:rFonts w:eastAsia="宋体"/>
          <w:b/>
          <w:lang w:eastAsia="zh-CN"/>
        </w:rPr>
        <w:t>5</w:t>
      </w:r>
      <w:r w:rsidRPr="002E6BC1">
        <w:rPr>
          <w:rFonts w:eastAsia="宋体"/>
          <w:b/>
          <w:lang w:eastAsia="zh-CN"/>
        </w:rPr>
        <w:t xml:space="preserve">  The one-shot SINR estimation error mainly impacts low SINR region, and it is still feasible to relax RLM if enough SINR margin is left for the relaxation threshold.</w:t>
      </w:r>
    </w:p>
    <w:p w14:paraId="532DE5FE" w14:textId="77777777" w:rsidR="00615AF5" w:rsidRDefault="00615AF5" w:rsidP="00615AF5">
      <w:pPr>
        <w:overflowPunct/>
        <w:autoSpaceDE/>
        <w:autoSpaceDN/>
        <w:adjustRightInd/>
        <w:jc w:val="both"/>
        <w:textAlignment w:val="auto"/>
        <w:rPr>
          <w:b/>
        </w:rPr>
      </w:pPr>
      <w:r w:rsidRPr="006239DC">
        <w:rPr>
          <w:rFonts w:eastAsia="宋体"/>
          <w:b/>
          <w:lang w:eastAsia="zh-CN"/>
        </w:rPr>
        <w:t xml:space="preserve">Observation </w:t>
      </w:r>
      <w:r>
        <w:rPr>
          <w:rFonts w:eastAsia="宋体"/>
          <w:b/>
          <w:lang w:eastAsia="zh-CN"/>
        </w:rPr>
        <w:t xml:space="preserve">6 </w:t>
      </w:r>
      <w:r w:rsidRPr="006239DC">
        <w:rPr>
          <w:rFonts w:eastAsia="宋体"/>
          <w:b/>
          <w:lang w:eastAsia="zh-CN"/>
        </w:rPr>
        <w:t xml:space="preserve"> To optimise the case where data packet arrives with interval of around 100ms to 200ms, </w:t>
      </w:r>
      <w:r>
        <w:rPr>
          <w:rFonts w:eastAsia="宋体"/>
          <w:b/>
          <w:lang w:eastAsia="zh-CN"/>
        </w:rPr>
        <w:t xml:space="preserve">and 40 ms DRX cycle is considered, </w:t>
      </w:r>
      <w:r w:rsidRPr="006239DC">
        <w:rPr>
          <w:rFonts w:eastAsia="宋体"/>
          <w:b/>
          <w:lang w:eastAsia="zh-CN"/>
        </w:rPr>
        <w:t>relaxation of RLM/BFD may further achieve power saving gain on top of R16 power saving tech</w:t>
      </w:r>
      <w:r>
        <w:rPr>
          <w:rFonts w:eastAsia="宋体"/>
          <w:b/>
          <w:lang w:eastAsia="zh-CN"/>
        </w:rPr>
        <w:t>n</w:t>
      </w:r>
      <w:r w:rsidRPr="006239DC">
        <w:rPr>
          <w:rFonts w:eastAsia="宋体"/>
          <w:b/>
          <w:lang w:eastAsia="zh-CN"/>
        </w:rPr>
        <w:t>iques.</w:t>
      </w:r>
      <w:r>
        <w:rPr>
          <w:rFonts w:eastAsia="宋体"/>
          <w:b/>
          <w:lang w:eastAsia="zh-CN"/>
        </w:rPr>
        <w:t xml:space="preserve"> </w:t>
      </w:r>
      <w:r>
        <w:rPr>
          <w:rFonts w:eastAsiaTheme="minorEastAsia"/>
          <w:b/>
          <w:lang w:val="fr-FR" w:eastAsia="zh-CN"/>
        </w:rPr>
        <w:t>If</w:t>
      </w:r>
      <w:r w:rsidRPr="006670E8">
        <w:rPr>
          <w:rFonts w:eastAsiaTheme="minorEastAsia"/>
          <w:b/>
          <w:lang w:val="fr-FR" w:eastAsia="zh-CN"/>
        </w:rPr>
        <w:t xml:space="preserve"> PDCCH WUS is configured</w:t>
      </w:r>
      <w:r>
        <w:rPr>
          <w:rFonts w:eastAsiaTheme="minorEastAsia"/>
          <w:b/>
          <w:lang w:val="fr-FR" w:eastAsia="zh-CN"/>
        </w:rPr>
        <w:t xml:space="preserve"> and relaxing RLM-RS measurements 2x/4x/8x, </w:t>
      </w:r>
      <w:r>
        <w:rPr>
          <w:b/>
        </w:rPr>
        <w:t>15% to 26% additional gain can be achieved.</w:t>
      </w:r>
    </w:p>
    <w:p w14:paraId="22DD1C63" w14:textId="77777777" w:rsidR="00615AF5" w:rsidRDefault="00615AF5" w:rsidP="00615AF5">
      <w:pPr>
        <w:overflowPunct/>
        <w:autoSpaceDE/>
        <w:autoSpaceDN/>
        <w:adjustRightInd/>
        <w:jc w:val="both"/>
        <w:textAlignment w:val="auto"/>
        <w:rPr>
          <w:rFonts w:eastAsia="宋体"/>
          <w:b/>
          <w:lang w:eastAsia="zh-CN"/>
        </w:rPr>
      </w:pPr>
      <w:r>
        <w:rPr>
          <w:rFonts w:eastAsia="宋体" w:hint="eastAsia"/>
          <w:b/>
          <w:lang w:eastAsia="zh-CN"/>
        </w:rPr>
        <w:t xml:space="preserve">Observation 7  </w:t>
      </w:r>
      <w:r>
        <w:rPr>
          <w:rFonts w:eastAsia="宋体"/>
          <w:b/>
          <w:lang w:eastAsia="zh-CN"/>
        </w:rPr>
        <w:t>For intensive eMBB or VoIP traffic, relaxing RLM measurements 2x/4x/8x</w:t>
      </w:r>
      <w:r>
        <w:rPr>
          <w:rFonts w:eastAsia="宋体" w:hint="eastAsia"/>
          <w:b/>
          <w:lang w:eastAsia="zh-CN"/>
        </w:rPr>
        <w:t xml:space="preserve">, </w:t>
      </w:r>
      <w:r>
        <w:rPr>
          <w:rFonts w:eastAsia="宋体"/>
          <w:b/>
          <w:lang w:eastAsia="zh-CN"/>
        </w:rPr>
        <w:t>can also achieve 10% to 17% power saving gain.</w:t>
      </w:r>
    </w:p>
    <w:p w14:paraId="1796D703" w14:textId="77777777" w:rsidR="00615AF5" w:rsidRDefault="00615AF5" w:rsidP="00615AF5">
      <w:pPr>
        <w:overflowPunct/>
        <w:autoSpaceDE/>
        <w:autoSpaceDN/>
        <w:adjustRightInd/>
        <w:jc w:val="both"/>
        <w:textAlignment w:val="auto"/>
        <w:rPr>
          <w:rFonts w:eastAsia="宋体"/>
          <w:b/>
          <w:lang w:eastAsia="zh-CN"/>
        </w:rPr>
      </w:pPr>
      <w:r>
        <w:rPr>
          <w:rFonts w:eastAsia="宋体"/>
          <w:b/>
          <w:lang w:eastAsia="zh-CN"/>
        </w:rPr>
        <w:t>Observation 8  The DRX on-duration offset to the SSB may have impact on power saving gain.</w:t>
      </w:r>
    </w:p>
    <w:p w14:paraId="36570CD7" w14:textId="77777777" w:rsidR="00497BB8" w:rsidRPr="009057E6" w:rsidRDefault="00497BB8" w:rsidP="00497BB8">
      <w:pPr>
        <w:overflowPunct/>
        <w:autoSpaceDE/>
        <w:autoSpaceDN/>
        <w:adjustRightInd/>
        <w:jc w:val="both"/>
        <w:textAlignment w:val="auto"/>
        <w:rPr>
          <w:rFonts w:eastAsia="宋体"/>
          <w:b/>
          <w:lang w:eastAsia="zh-CN"/>
        </w:rPr>
      </w:pPr>
      <w:r w:rsidRPr="009057E6">
        <w:rPr>
          <w:rFonts w:eastAsia="宋体"/>
          <w:b/>
          <w:lang w:eastAsia="zh-CN"/>
        </w:rPr>
        <w:t xml:space="preserve">Proposal 1  In </w:t>
      </w:r>
      <w:r>
        <w:rPr>
          <w:rFonts w:eastAsia="宋体"/>
          <w:b/>
          <w:lang w:eastAsia="zh-CN"/>
        </w:rPr>
        <w:t xml:space="preserve">the </w:t>
      </w:r>
      <w:r w:rsidRPr="009057E6">
        <w:rPr>
          <w:rFonts w:eastAsia="宋体"/>
          <w:b/>
          <w:lang w:eastAsia="zh-CN"/>
        </w:rPr>
        <w:t>study phase</w:t>
      </w:r>
      <w:r>
        <w:rPr>
          <w:rFonts w:eastAsia="宋体"/>
          <w:b/>
          <w:lang w:eastAsia="zh-CN"/>
        </w:rPr>
        <w:t xml:space="preserve"> of this WI</w:t>
      </w:r>
      <w:r w:rsidRPr="009057E6">
        <w:rPr>
          <w:rFonts w:eastAsia="宋体"/>
          <w:b/>
          <w:lang w:eastAsia="zh-CN"/>
        </w:rPr>
        <w:t xml:space="preserve">, RAN4 conclude the exact mobility impact and the exact power saving gain </w:t>
      </w:r>
      <w:r>
        <w:rPr>
          <w:rFonts w:eastAsia="宋体"/>
          <w:b/>
          <w:lang w:eastAsia="zh-CN"/>
        </w:rPr>
        <w:t>if</w:t>
      </w:r>
      <w:r w:rsidRPr="009057E6">
        <w:rPr>
          <w:rFonts w:eastAsia="宋体"/>
          <w:b/>
          <w:lang w:eastAsia="zh-CN"/>
        </w:rPr>
        <w:t xml:space="preserve"> RLM/BFD are relaxed</w:t>
      </w:r>
      <w:r>
        <w:rPr>
          <w:rFonts w:eastAsia="宋体"/>
          <w:b/>
          <w:lang w:eastAsia="zh-CN"/>
        </w:rPr>
        <w:t xml:space="preserve"> in low mobility and</w:t>
      </w:r>
      <w:r>
        <w:rPr>
          <w:rFonts w:eastAsia="宋体" w:hint="eastAsia"/>
          <w:b/>
          <w:lang w:eastAsia="zh-CN"/>
        </w:rPr>
        <w:t>/or</w:t>
      </w:r>
      <w:r>
        <w:rPr>
          <w:rFonts w:eastAsia="宋体"/>
          <w:b/>
          <w:lang w:eastAsia="zh-CN"/>
        </w:rPr>
        <w:t xml:space="preserve"> high/medium SINR region</w:t>
      </w:r>
      <w:r w:rsidRPr="009057E6">
        <w:rPr>
          <w:rFonts w:eastAsia="宋体"/>
          <w:b/>
          <w:lang w:eastAsia="zh-CN"/>
        </w:rPr>
        <w:t>.</w:t>
      </w:r>
    </w:p>
    <w:p w14:paraId="18CB9D20" w14:textId="77777777" w:rsidR="00497BB8" w:rsidRPr="00F95F0B" w:rsidRDefault="00497BB8" w:rsidP="00497BB8">
      <w:pPr>
        <w:overflowPunct/>
        <w:autoSpaceDE/>
        <w:autoSpaceDN/>
        <w:adjustRightInd/>
        <w:jc w:val="both"/>
        <w:textAlignment w:val="auto"/>
        <w:rPr>
          <w:rFonts w:eastAsia="宋体"/>
          <w:b/>
          <w:lang w:eastAsia="zh-CN"/>
        </w:rPr>
      </w:pPr>
      <w:r w:rsidRPr="00F95F0B">
        <w:rPr>
          <w:rFonts w:eastAsia="宋体" w:hint="eastAsia"/>
          <w:b/>
          <w:lang w:eastAsia="zh-CN"/>
        </w:rPr>
        <w:t xml:space="preserve">Proposal 2  </w:t>
      </w:r>
      <w:r w:rsidRPr="00F95F0B">
        <w:rPr>
          <w:rFonts w:eastAsia="宋体"/>
          <w:b/>
          <w:lang w:eastAsia="zh-CN"/>
        </w:rPr>
        <w:t xml:space="preserve">RAN4 should further study the impact to oos requirement if the </w:t>
      </w:r>
      <w:r>
        <w:rPr>
          <w:rFonts w:eastAsia="宋体"/>
          <w:b/>
          <w:lang w:eastAsia="zh-CN"/>
        </w:rPr>
        <w:t>RLM</w:t>
      </w:r>
      <w:r w:rsidRPr="00F95F0B">
        <w:rPr>
          <w:rFonts w:eastAsia="宋体"/>
          <w:b/>
          <w:lang w:eastAsia="zh-CN"/>
        </w:rPr>
        <w:t xml:space="preserve"> assessment period is allowed to be extended K times when SINR is above a proper threshold.</w:t>
      </w:r>
    </w:p>
    <w:p w14:paraId="6FE80768" w14:textId="77777777" w:rsidR="0014557F" w:rsidRDefault="0014557F" w:rsidP="0014557F">
      <w:pPr>
        <w:overflowPunct/>
        <w:autoSpaceDE/>
        <w:autoSpaceDN/>
        <w:adjustRightInd/>
        <w:jc w:val="both"/>
        <w:textAlignment w:val="auto"/>
        <w:rPr>
          <w:rFonts w:eastAsia="宋体"/>
          <w:lang w:eastAsia="zh-CN"/>
        </w:rPr>
      </w:pPr>
      <w:r w:rsidRPr="009A6540">
        <w:rPr>
          <w:rFonts w:eastAsia="宋体"/>
          <w:b/>
          <w:lang w:eastAsia="zh-CN"/>
        </w:rPr>
        <w:t>Proposal 3  RAN4 should strive to identify the scenarios that can achieve power saving gain when RLM/BFD are relaxed</w:t>
      </w:r>
      <w:r w:rsidRPr="00165CFA">
        <w:rPr>
          <w:rFonts w:eastAsia="宋体"/>
          <w:lang w:eastAsia="zh-CN"/>
        </w:rPr>
        <w:t>.</w:t>
      </w:r>
    </w:p>
    <w:p w14:paraId="1D45B940" w14:textId="77777777" w:rsidR="0014557F" w:rsidRPr="00933219" w:rsidRDefault="0014557F" w:rsidP="0014557F">
      <w:pPr>
        <w:overflowPunct/>
        <w:autoSpaceDE/>
        <w:autoSpaceDN/>
        <w:adjustRightInd/>
        <w:jc w:val="both"/>
        <w:textAlignment w:val="auto"/>
        <w:rPr>
          <w:rFonts w:eastAsia="宋体"/>
          <w:b/>
          <w:lang w:eastAsia="zh-CN"/>
        </w:rPr>
      </w:pPr>
      <w:r w:rsidRPr="00933219">
        <w:rPr>
          <w:rFonts w:eastAsia="宋体"/>
          <w:b/>
          <w:lang w:eastAsia="zh-CN"/>
        </w:rPr>
        <w:t>Proposal 4  The PDCCH monitoring relaxation, if RLM/BFD are relaxed, should be further studied.</w:t>
      </w:r>
    </w:p>
    <w:p w14:paraId="467C9B37" w14:textId="77777777" w:rsidR="0014557F" w:rsidRPr="00933219" w:rsidRDefault="0014557F" w:rsidP="0014557F">
      <w:pPr>
        <w:overflowPunct/>
        <w:autoSpaceDE/>
        <w:autoSpaceDN/>
        <w:adjustRightInd/>
        <w:jc w:val="both"/>
        <w:textAlignment w:val="auto"/>
        <w:rPr>
          <w:rFonts w:eastAsia="宋体"/>
          <w:b/>
          <w:lang w:eastAsia="zh-CN"/>
        </w:rPr>
      </w:pPr>
      <w:r w:rsidRPr="00933219">
        <w:rPr>
          <w:rFonts w:eastAsia="宋体"/>
          <w:b/>
          <w:lang w:eastAsia="zh-CN"/>
        </w:rPr>
        <w:t xml:space="preserve">Proposal </w:t>
      </w:r>
      <w:r>
        <w:rPr>
          <w:rFonts w:eastAsia="宋体"/>
          <w:b/>
          <w:lang w:eastAsia="zh-CN"/>
        </w:rPr>
        <w:t>5</w:t>
      </w:r>
      <w:r w:rsidRPr="00933219">
        <w:rPr>
          <w:rFonts w:eastAsia="宋体"/>
          <w:b/>
          <w:lang w:eastAsia="zh-CN"/>
        </w:rPr>
        <w:t xml:space="preserve">  </w:t>
      </w:r>
      <w:r>
        <w:rPr>
          <w:rFonts w:eastAsia="宋体"/>
          <w:b/>
          <w:lang w:eastAsia="zh-CN"/>
        </w:rPr>
        <w:t>The conclusions to RLM measurement relaxation, if achieved, should also be applicable to BFD, at least in FR1.</w:t>
      </w:r>
    </w:p>
    <w:p w14:paraId="3CB3750F" w14:textId="4024ED64" w:rsidR="0014557F" w:rsidRPr="00933219" w:rsidRDefault="0014557F" w:rsidP="0014557F">
      <w:pPr>
        <w:overflowPunct/>
        <w:autoSpaceDE/>
        <w:autoSpaceDN/>
        <w:adjustRightInd/>
        <w:jc w:val="both"/>
        <w:textAlignment w:val="auto"/>
        <w:rPr>
          <w:rFonts w:eastAsia="宋体"/>
          <w:b/>
          <w:lang w:eastAsia="zh-CN"/>
        </w:rPr>
      </w:pPr>
      <w:r w:rsidRPr="00933219">
        <w:rPr>
          <w:rFonts w:eastAsia="宋体"/>
          <w:b/>
          <w:lang w:eastAsia="zh-CN"/>
        </w:rPr>
        <w:t xml:space="preserve">Proposal </w:t>
      </w:r>
      <w:r>
        <w:rPr>
          <w:rFonts w:eastAsia="宋体"/>
          <w:b/>
          <w:lang w:eastAsia="zh-CN"/>
        </w:rPr>
        <w:t>6</w:t>
      </w:r>
      <w:r w:rsidRPr="00933219">
        <w:rPr>
          <w:rFonts w:eastAsia="宋体"/>
          <w:b/>
          <w:lang w:eastAsia="zh-CN"/>
        </w:rPr>
        <w:t xml:space="preserve">  </w:t>
      </w:r>
      <w:r w:rsidRPr="004C53EA">
        <w:rPr>
          <w:rFonts w:eastAsia="宋体"/>
          <w:b/>
          <w:lang w:eastAsia="zh-CN"/>
        </w:rPr>
        <w:t>R16 low-mobility criterion</w:t>
      </w:r>
      <w:r>
        <w:rPr>
          <w:rFonts w:eastAsia="宋体"/>
          <w:b/>
          <w:lang w:eastAsia="zh-CN"/>
        </w:rPr>
        <w:t xml:space="preserve"> should not be directly reused </w:t>
      </w:r>
      <w:r w:rsidR="00A75655">
        <w:rPr>
          <w:rFonts w:eastAsia="宋体"/>
          <w:b/>
          <w:lang w:eastAsia="zh-CN"/>
        </w:rPr>
        <w:t>in</w:t>
      </w:r>
      <w:r>
        <w:rPr>
          <w:rFonts w:eastAsia="宋体"/>
          <w:b/>
          <w:lang w:eastAsia="zh-CN"/>
        </w:rPr>
        <w:t xml:space="preserve"> R17 </w:t>
      </w:r>
      <w:r w:rsidRPr="004C53EA">
        <w:rPr>
          <w:rFonts w:eastAsia="宋体"/>
          <w:b/>
          <w:lang w:eastAsia="zh-CN"/>
        </w:rPr>
        <w:t>SINR-based criterion for RLM/BFD relaxation.</w:t>
      </w:r>
    </w:p>
    <w:p w14:paraId="4B9E9964" w14:textId="77777777" w:rsidR="0014557F" w:rsidRPr="00933219" w:rsidRDefault="0014557F" w:rsidP="0014557F">
      <w:pPr>
        <w:overflowPunct/>
        <w:autoSpaceDE/>
        <w:autoSpaceDN/>
        <w:adjustRightInd/>
        <w:jc w:val="both"/>
        <w:textAlignment w:val="auto"/>
        <w:rPr>
          <w:rFonts w:eastAsia="宋体"/>
          <w:b/>
          <w:lang w:eastAsia="zh-CN"/>
        </w:rPr>
      </w:pPr>
      <w:r w:rsidRPr="00933219">
        <w:rPr>
          <w:rFonts w:eastAsia="宋体"/>
          <w:b/>
          <w:lang w:eastAsia="zh-CN"/>
        </w:rPr>
        <w:t xml:space="preserve">Proposal </w:t>
      </w:r>
      <w:r>
        <w:rPr>
          <w:rFonts w:eastAsia="宋体"/>
          <w:b/>
          <w:lang w:eastAsia="zh-CN"/>
        </w:rPr>
        <w:t>7</w:t>
      </w:r>
      <w:r w:rsidRPr="00933219">
        <w:rPr>
          <w:rFonts w:eastAsia="宋体"/>
          <w:b/>
          <w:lang w:eastAsia="zh-CN"/>
        </w:rPr>
        <w:t xml:space="preserve">  </w:t>
      </w:r>
      <w:r>
        <w:rPr>
          <w:rFonts w:eastAsia="宋体"/>
          <w:b/>
          <w:lang w:eastAsia="zh-CN"/>
        </w:rPr>
        <w:t>Short DRX cycles, e.g. DRX cycle length &lt;= 80ms</w:t>
      </w:r>
      <w:r>
        <w:rPr>
          <w:rFonts w:eastAsia="宋体" w:hint="eastAsia"/>
          <w:b/>
          <w:lang w:eastAsia="zh-CN"/>
        </w:rPr>
        <w:t>, should be considere</w:t>
      </w:r>
      <w:r>
        <w:rPr>
          <w:rFonts w:eastAsia="宋体"/>
          <w:b/>
          <w:lang w:eastAsia="zh-CN"/>
        </w:rPr>
        <w:t>d ONLY in R17 RLM/BFD relaxation</w:t>
      </w:r>
      <w:r w:rsidRPr="00933219">
        <w:rPr>
          <w:rFonts w:eastAsia="宋体"/>
          <w:b/>
          <w:lang w:eastAsia="zh-CN"/>
        </w:rPr>
        <w:t>.</w:t>
      </w:r>
    </w:p>
    <w:p w14:paraId="3EDBBD12" w14:textId="77777777" w:rsidR="0014557F" w:rsidRDefault="0014557F" w:rsidP="0014557F">
      <w:pPr>
        <w:overflowPunct/>
        <w:autoSpaceDE/>
        <w:autoSpaceDN/>
        <w:adjustRightInd/>
        <w:jc w:val="both"/>
        <w:textAlignment w:val="auto"/>
        <w:rPr>
          <w:rFonts w:eastAsia="宋体"/>
          <w:b/>
          <w:lang w:eastAsia="zh-CN"/>
        </w:rPr>
      </w:pPr>
      <w:r w:rsidRPr="00933219">
        <w:rPr>
          <w:rFonts w:eastAsia="宋体"/>
          <w:b/>
          <w:lang w:eastAsia="zh-CN"/>
        </w:rPr>
        <w:t xml:space="preserve">Proposal </w:t>
      </w:r>
      <w:r>
        <w:rPr>
          <w:rFonts w:eastAsia="宋体"/>
          <w:b/>
          <w:lang w:eastAsia="zh-CN"/>
        </w:rPr>
        <w:t>8</w:t>
      </w:r>
      <w:r w:rsidRPr="00933219">
        <w:rPr>
          <w:rFonts w:eastAsia="宋体"/>
          <w:b/>
          <w:lang w:eastAsia="zh-CN"/>
        </w:rPr>
        <w:t xml:space="preserve">  </w:t>
      </w:r>
      <w:r>
        <w:rPr>
          <w:rFonts w:eastAsia="宋体"/>
          <w:b/>
          <w:lang w:eastAsia="zh-CN"/>
        </w:rPr>
        <w:t>For schemes to be studied in RLM/BFD relaxation, at least adopt option 1a &amp; 3, i.e.</w:t>
      </w:r>
    </w:p>
    <w:p w14:paraId="0EF138FA" w14:textId="77777777" w:rsidR="0014557F" w:rsidRPr="0014557F" w:rsidRDefault="0014557F" w:rsidP="0014557F">
      <w:pPr>
        <w:pStyle w:val="ab"/>
        <w:numPr>
          <w:ilvl w:val="0"/>
          <w:numId w:val="16"/>
        </w:numPr>
        <w:overflowPunct/>
        <w:autoSpaceDE/>
        <w:autoSpaceDN/>
        <w:adjustRightInd/>
        <w:jc w:val="both"/>
        <w:textAlignment w:val="auto"/>
        <w:rPr>
          <w:b/>
          <w:lang w:eastAsia="zh-CN"/>
        </w:rPr>
      </w:pPr>
      <w:r w:rsidRPr="0014557F">
        <w:rPr>
          <w:b/>
          <w:lang w:eastAsia="zh-CN"/>
        </w:rPr>
        <w:lastRenderedPageBreak/>
        <w:t>RAN4 to further discuss use of a scaling factor for defining the relaxed RLM/BM evaluation period and indication intervals, and</w:t>
      </w:r>
    </w:p>
    <w:p w14:paraId="572395B4" w14:textId="5E0A3EB8" w:rsidR="0014557F" w:rsidRPr="0014557F" w:rsidRDefault="00356CB1" w:rsidP="0014557F">
      <w:pPr>
        <w:pStyle w:val="ab"/>
        <w:numPr>
          <w:ilvl w:val="0"/>
          <w:numId w:val="16"/>
        </w:numPr>
        <w:overflowPunct/>
        <w:autoSpaceDE/>
        <w:autoSpaceDN/>
        <w:adjustRightInd/>
        <w:jc w:val="both"/>
        <w:textAlignment w:val="auto"/>
        <w:rPr>
          <w:b/>
          <w:lang w:eastAsia="zh-CN"/>
        </w:rPr>
      </w:pPr>
      <w:r>
        <w:rPr>
          <w:b/>
          <w:lang w:eastAsia="zh-CN"/>
        </w:rPr>
        <w:t>Reducing</w:t>
      </w:r>
      <w:r w:rsidR="0014557F" w:rsidRPr="0014557F">
        <w:rPr>
          <w:b/>
          <w:lang w:eastAsia="zh-CN"/>
        </w:rPr>
        <w:t xml:space="preserve"> the sample number.</w:t>
      </w:r>
    </w:p>
    <w:p w14:paraId="088C52A7" w14:textId="77777777" w:rsidR="0014557F" w:rsidRPr="0014557F" w:rsidRDefault="0014557F" w:rsidP="0014557F">
      <w:pPr>
        <w:overflowPunct/>
        <w:autoSpaceDE/>
        <w:autoSpaceDN/>
        <w:adjustRightInd/>
        <w:jc w:val="both"/>
        <w:textAlignment w:val="auto"/>
        <w:rPr>
          <w:rFonts w:eastAsia="宋体"/>
          <w:b/>
          <w:lang w:eastAsia="zh-CN"/>
        </w:rPr>
      </w:pPr>
      <w:r w:rsidRPr="0014557F">
        <w:rPr>
          <w:rFonts w:eastAsia="宋体"/>
          <w:b/>
          <w:lang w:eastAsia="zh-CN"/>
        </w:rPr>
        <w:t>Proposal 9  Define a SINR-based network-configured threshold for RLM</w:t>
      </w:r>
      <w:r w:rsidRPr="0014557F">
        <w:rPr>
          <w:rFonts w:eastAsia="宋体" w:hint="eastAsia"/>
          <w:b/>
          <w:lang w:eastAsia="zh-CN"/>
        </w:rPr>
        <w:t>/BFD</w:t>
      </w:r>
      <w:r w:rsidRPr="0014557F">
        <w:rPr>
          <w:rFonts w:eastAsia="宋体"/>
          <w:b/>
          <w:lang w:eastAsia="zh-CN"/>
        </w:rPr>
        <w:t xml:space="preserve"> relaxation. Such threshold is the same for RLM and BFD.</w:t>
      </w:r>
    </w:p>
    <w:p w14:paraId="1EF5EBED" w14:textId="7054F580" w:rsidR="00615AF5" w:rsidRPr="0014557F" w:rsidRDefault="0014557F" w:rsidP="00615AF5">
      <w:pPr>
        <w:overflowPunct/>
        <w:autoSpaceDE/>
        <w:autoSpaceDN/>
        <w:adjustRightInd/>
        <w:jc w:val="both"/>
        <w:textAlignment w:val="auto"/>
        <w:rPr>
          <w:rFonts w:eastAsia="宋体"/>
          <w:b/>
          <w:lang w:eastAsia="zh-CN"/>
        </w:rPr>
      </w:pPr>
      <w:r w:rsidRPr="007E1D2B">
        <w:rPr>
          <w:rFonts w:eastAsia="宋体"/>
          <w:b/>
          <w:lang w:eastAsia="zh-CN"/>
        </w:rPr>
        <w:t xml:space="preserve">Proposal </w:t>
      </w:r>
      <w:r>
        <w:rPr>
          <w:rFonts w:eastAsia="宋体"/>
          <w:b/>
          <w:lang w:eastAsia="zh-CN"/>
        </w:rPr>
        <w:t xml:space="preserve">10 </w:t>
      </w:r>
      <w:r w:rsidRPr="007E1D2B">
        <w:rPr>
          <w:rFonts w:eastAsia="宋体"/>
          <w:b/>
          <w:lang w:eastAsia="zh-CN"/>
        </w:rPr>
        <w:t xml:space="preserve"> </w:t>
      </w:r>
      <w:r w:rsidRPr="00544B62">
        <w:rPr>
          <w:rFonts w:eastAsia="宋体"/>
          <w:b/>
          <w:lang w:eastAsia="zh-CN"/>
        </w:rPr>
        <w:t>The RSs for RLM/BFD, especially the periodicity/bandwidth of these RSs</w:t>
      </w:r>
      <w:r>
        <w:rPr>
          <w:rFonts w:eastAsia="宋体"/>
          <w:b/>
          <w:lang w:eastAsia="zh-CN"/>
        </w:rPr>
        <w:t xml:space="preserve"> and the relation to RSs for RRM</w:t>
      </w:r>
      <w:r w:rsidRPr="00544B62">
        <w:rPr>
          <w:rFonts w:eastAsia="宋体"/>
          <w:b/>
          <w:lang w:eastAsia="zh-CN"/>
        </w:rPr>
        <w:t>, need</w:t>
      </w:r>
      <w:r>
        <w:rPr>
          <w:rFonts w:eastAsia="宋体"/>
          <w:b/>
          <w:lang w:eastAsia="zh-CN"/>
        </w:rPr>
        <w:t xml:space="preserve"> careful consideration in R17 RLM/BFD relaxation</w:t>
      </w:r>
      <w:r w:rsidRPr="00544B62">
        <w:rPr>
          <w:rFonts w:eastAsia="宋体"/>
          <w:b/>
          <w:lang w:eastAsia="zh-CN"/>
        </w:rPr>
        <w:t>.</w:t>
      </w:r>
    </w:p>
    <w:p w14:paraId="112B5643" w14:textId="77777777" w:rsidR="002A1D39" w:rsidRDefault="002A1D39" w:rsidP="002A1D39">
      <w:pPr>
        <w:pStyle w:val="1"/>
        <w:numPr>
          <w:ilvl w:val="0"/>
          <w:numId w:val="0"/>
        </w:numPr>
        <w:jc w:val="both"/>
        <w:rPr>
          <w:rFonts w:eastAsia="宋体"/>
          <w:lang w:eastAsia="zh-CN"/>
        </w:rPr>
      </w:pPr>
      <w:r w:rsidRPr="00C96D46">
        <w:t>References</w:t>
      </w:r>
    </w:p>
    <w:p w14:paraId="469915AA" w14:textId="61450918" w:rsidR="002A1D39" w:rsidRPr="005B2BF2" w:rsidRDefault="002A1D39" w:rsidP="00B868C5">
      <w:pPr>
        <w:pStyle w:val="a6"/>
        <w:jc w:val="both"/>
        <w:rPr>
          <w:rFonts w:eastAsia="宋体"/>
          <w:b w:val="0"/>
          <w:lang w:eastAsia="zh-CN"/>
        </w:rPr>
      </w:pPr>
      <w:bookmarkStart w:id="4" w:name="_Ref20844613"/>
      <w:r w:rsidRPr="005B2BF2">
        <w:rPr>
          <w:rFonts w:eastAsia="宋体"/>
          <w:b w:val="0"/>
          <w:lang w:eastAsia="zh-CN"/>
        </w:rPr>
        <w:t>[</w:t>
      </w:r>
      <w:bookmarkEnd w:id="4"/>
      <w:r w:rsidR="00045651" w:rsidRPr="005B2BF2">
        <w:rPr>
          <w:rFonts w:eastAsia="宋体"/>
          <w:b w:val="0"/>
          <w:lang w:eastAsia="zh-CN"/>
        </w:rPr>
        <w:t>1</w:t>
      </w:r>
      <w:r w:rsidRPr="005B2BF2">
        <w:rPr>
          <w:rFonts w:eastAsia="宋体"/>
          <w:b w:val="0"/>
          <w:lang w:eastAsia="zh-CN"/>
        </w:rPr>
        <w:t xml:space="preserve">] </w:t>
      </w:r>
      <w:r w:rsidR="00AE4B1F">
        <w:rPr>
          <w:rFonts w:eastAsia="宋体"/>
          <w:b w:val="0"/>
          <w:lang w:eastAsia="zh-CN"/>
        </w:rPr>
        <w:t xml:space="preserve"> </w:t>
      </w:r>
      <w:r w:rsidR="00AE4B1F" w:rsidRPr="00AE4B1F">
        <w:rPr>
          <w:rFonts w:eastAsia="宋体"/>
          <w:b w:val="0"/>
          <w:bCs/>
          <w:lang w:eastAsia="zh-CN"/>
        </w:rPr>
        <w:t>R4-2017269</w:t>
      </w:r>
      <w:r w:rsidR="00BC2BD7" w:rsidRPr="005B2BF2">
        <w:rPr>
          <w:rFonts w:eastAsia="宋体"/>
          <w:b w:val="0"/>
          <w:lang w:eastAsia="zh-CN"/>
        </w:rPr>
        <w:tab/>
      </w:r>
      <w:r w:rsidR="00AE4B1F" w:rsidRPr="00AE4B1F">
        <w:rPr>
          <w:b w:val="0"/>
        </w:rPr>
        <w:t>WF on NR UE Power Saving Enhancements</w:t>
      </w:r>
      <w:r w:rsidR="00BC2BD7" w:rsidRPr="005B2BF2">
        <w:rPr>
          <w:rFonts w:eastAsia="宋体"/>
          <w:b w:val="0"/>
          <w:lang w:eastAsia="zh-CN"/>
        </w:rPr>
        <w:t xml:space="preserve">, </w:t>
      </w:r>
      <w:r w:rsidR="008A1660" w:rsidRPr="005B2BF2">
        <w:rPr>
          <w:rFonts w:eastAsia="宋体"/>
          <w:b w:val="0"/>
          <w:lang w:eastAsia="zh-CN"/>
        </w:rPr>
        <w:t>MediaTek</w:t>
      </w:r>
      <w:r w:rsidR="00BC2BD7" w:rsidRPr="005B2BF2">
        <w:rPr>
          <w:rFonts w:eastAsia="宋体"/>
          <w:b w:val="0"/>
          <w:lang w:eastAsia="zh-CN"/>
        </w:rPr>
        <w:t xml:space="preserve">. </w:t>
      </w:r>
      <w:r w:rsidR="00FA5CD6" w:rsidRPr="005B2BF2">
        <w:rPr>
          <w:rFonts w:eastAsia="宋体"/>
          <w:b w:val="0"/>
          <w:lang w:eastAsia="zh-CN"/>
        </w:rPr>
        <w:t xml:space="preserve"> </w:t>
      </w:r>
      <w:r w:rsidR="008A1660" w:rsidRPr="005B2BF2">
        <w:rPr>
          <w:rFonts w:eastAsia="宋体"/>
          <w:b w:val="0"/>
          <w:lang w:eastAsia="zh-CN"/>
        </w:rPr>
        <w:t>RAN</w:t>
      </w:r>
      <w:r w:rsidR="00AE4B1F">
        <w:rPr>
          <w:rFonts w:eastAsia="宋体"/>
          <w:b w:val="0"/>
          <w:lang w:eastAsia="zh-CN"/>
        </w:rPr>
        <w:t>4 #97</w:t>
      </w:r>
      <w:r w:rsidR="006033CB" w:rsidRPr="005B2BF2">
        <w:rPr>
          <w:rFonts w:eastAsia="宋体"/>
          <w:b w:val="0"/>
          <w:lang w:eastAsia="zh-CN"/>
        </w:rPr>
        <w:t>e</w:t>
      </w:r>
    </w:p>
    <w:p w14:paraId="5038F1A6" w14:textId="3576E708" w:rsidR="001436A3" w:rsidRPr="005B2BF2" w:rsidRDefault="001436A3" w:rsidP="001436A3">
      <w:pPr>
        <w:pStyle w:val="a6"/>
        <w:jc w:val="both"/>
        <w:rPr>
          <w:rFonts w:eastAsia="宋体"/>
          <w:b w:val="0"/>
          <w:bCs/>
          <w:lang w:eastAsia="zh-CN"/>
        </w:rPr>
      </w:pPr>
      <w:bookmarkStart w:id="5" w:name="_Ref20844674"/>
      <w:r w:rsidRPr="005B2BF2">
        <w:rPr>
          <w:rFonts w:eastAsia="宋体" w:hint="eastAsia"/>
          <w:b w:val="0"/>
          <w:lang w:eastAsia="zh-CN"/>
        </w:rPr>
        <w:t>[</w:t>
      </w:r>
      <w:r>
        <w:rPr>
          <w:rFonts w:eastAsia="宋体"/>
          <w:b w:val="0"/>
          <w:lang w:eastAsia="zh-CN"/>
        </w:rPr>
        <w:t>2</w:t>
      </w:r>
      <w:r w:rsidRPr="005B2BF2">
        <w:rPr>
          <w:rFonts w:eastAsia="宋体"/>
          <w:b w:val="0"/>
          <w:lang w:eastAsia="zh-CN"/>
        </w:rPr>
        <w:t xml:space="preserve">]  </w:t>
      </w:r>
      <w:r w:rsidRPr="005B2BF2">
        <w:rPr>
          <w:rFonts w:eastAsia="宋体"/>
          <w:b w:val="0"/>
          <w:bCs/>
          <w:lang w:eastAsia="zh-CN"/>
        </w:rPr>
        <w:t>R4-201</w:t>
      </w:r>
      <w:r>
        <w:rPr>
          <w:rFonts w:eastAsia="宋体"/>
          <w:b w:val="0"/>
          <w:bCs/>
          <w:lang w:eastAsia="zh-CN"/>
        </w:rPr>
        <w:t>7306</w:t>
      </w:r>
      <w:r w:rsidRPr="005B2BF2">
        <w:rPr>
          <w:rFonts w:eastAsia="宋体"/>
          <w:b w:val="0"/>
          <w:bCs/>
          <w:lang w:eastAsia="zh-CN"/>
        </w:rPr>
        <w:t xml:space="preserve">  Evaluation assumptions for R17 RLM/BFD relaxation, vivo, MediaTek.  RAN4 #97e</w:t>
      </w:r>
    </w:p>
    <w:p w14:paraId="79E105FA" w14:textId="76FCF181" w:rsidR="00A453F8" w:rsidRPr="005B2BF2" w:rsidRDefault="002E1CC6" w:rsidP="001436A3">
      <w:pPr>
        <w:pStyle w:val="a6"/>
        <w:jc w:val="both"/>
        <w:rPr>
          <w:rFonts w:eastAsia="宋体"/>
          <w:b w:val="0"/>
          <w:bCs/>
          <w:lang w:eastAsia="zh-CN"/>
        </w:rPr>
      </w:pPr>
      <w:r w:rsidRPr="005B2BF2">
        <w:rPr>
          <w:rFonts w:eastAsia="宋体" w:hint="eastAsia"/>
          <w:b w:val="0"/>
          <w:lang w:eastAsia="zh-CN"/>
        </w:rPr>
        <w:t>[</w:t>
      </w:r>
      <w:bookmarkEnd w:id="5"/>
      <w:r w:rsidR="001436A3">
        <w:rPr>
          <w:rFonts w:eastAsia="宋体"/>
          <w:b w:val="0"/>
          <w:lang w:eastAsia="zh-CN"/>
        </w:rPr>
        <w:t>3</w:t>
      </w:r>
      <w:r w:rsidR="003553DB" w:rsidRPr="005B2BF2">
        <w:rPr>
          <w:rFonts w:eastAsia="宋体"/>
          <w:b w:val="0"/>
          <w:lang w:eastAsia="zh-CN"/>
        </w:rPr>
        <w:t xml:space="preserve">]  </w:t>
      </w:r>
      <w:r w:rsidR="00A453F8" w:rsidRPr="005B2BF2">
        <w:rPr>
          <w:rFonts w:eastAsia="宋体"/>
          <w:b w:val="0"/>
          <w:bCs/>
          <w:lang w:eastAsia="zh-CN"/>
        </w:rPr>
        <w:t>R</w:t>
      </w:r>
      <w:r w:rsidR="00AE4B1F">
        <w:rPr>
          <w:rFonts w:eastAsia="宋体"/>
          <w:b w:val="0"/>
          <w:bCs/>
          <w:lang w:eastAsia="zh-CN"/>
        </w:rPr>
        <w:t>4</w:t>
      </w:r>
      <w:r w:rsidR="00A453F8" w:rsidRPr="005B2BF2">
        <w:rPr>
          <w:rFonts w:eastAsia="宋体"/>
          <w:b w:val="0"/>
          <w:bCs/>
          <w:lang w:eastAsia="zh-CN"/>
        </w:rPr>
        <w:t>-</w:t>
      </w:r>
      <w:r w:rsidR="006F73B3" w:rsidRPr="005B2BF2">
        <w:rPr>
          <w:rFonts w:eastAsia="宋体"/>
          <w:b w:val="0"/>
          <w:bCs/>
          <w:lang w:eastAsia="zh-CN"/>
        </w:rPr>
        <w:t>2</w:t>
      </w:r>
      <w:r w:rsidR="00AE4B1F">
        <w:rPr>
          <w:rFonts w:eastAsia="宋体"/>
          <w:b w:val="0"/>
          <w:bCs/>
          <w:lang w:eastAsia="zh-CN"/>
        </w:rPr>
        <w:t>10</w:t>
      </w:r>
      <w:r w:rsidR="00B91638">
        <w:rPr>
          <w:rFonts w:eastAsia="宋体"/>
          <w:b w:val="0"/>
          <w:bCs/>
          <w:lang w:eastAsia="zh-CN"/>
        </w:rPr>
        <w:t>1463</w:t>
      </w:r>
      <w:r w:rsidR="00A453F8" w:rsidRPr="005B2BF2">
        <w:rPr>
          <w:rFonts w:eastAsia="宋体"/>
          <w:b w:val="0"/>
          <w:bCs/>
          <w:lang w:eastAsia="zh-CN"/>
        </w:rPr>
        <w:t xml:space="preserve">  </w:t>
      </w:r>
      <w:r w:rsidR="00DA17BC" w:rsidRPr="00DA17BC">
        <w:rPr>
          <w:rFonts w:eastAsia="宋体"/>
          <w:b w:val="0"/>
          <w:bCs/>
          <w:lang w:eastAsia="zh-CN"/>
        </w:rPr>
        <w:t>Simulation results for R17 RLM/BFD relaxation</w:t>
      </w:r>
      <w:r w:rsidR="00A453F8" w:rsidRPr="005B2BF2">
        <w:rPr>
          <w:rFonts w:eastAsia="宋体"/>
          <w:b w:val="0"/>
          <w:bCs/>
          <w:lang w:eastAsia="zh-CN"/>
        </w:rPr>
        <w:t xml:space="preserve">, </w:t>
      </w:r>
      <w:r w:rsidR="00B868C5" w:rsidRPr="005B2BF2">
        <w:rPr>
          <w:rFonts w:eastAsia="宋体"/>
          <w:b w:val="0"/>
          <w:bCs/>
          <w:lang w:eastAsia="zh-CN"/>
        </w:rPr>
        <w:t>vivo</w:t>
      </w:r>
      <w:r w:rsidR="00A453F8" w:rsidRPr="005B2BF2">
        <w:rPr>
          <w:rFonts w:eastAsia="宋体"/>
          <w:b w:val="0"/>
          <w:bCs/>
          <w:lang w:eastAsia="zh-CN"/>
        </w:rPr>
        <w:t>.  RAN</w:t>
      </w:r>
      <w:r w:rsidR="00DA17BC">
        <w:rPr>
          <w:rFonts w:eastAsia="宋体"/>
          <w:b w:val="0"/>
          <w:bCs/>
          <w:lang w:eastAsia="zh-CN"/>
        </w:rPr>
        <w:t>4</w:t>
      </w:r>
      <w:r w:rsidR="00A453F8" w:rsidRPr="005B2BF2">
        <w:rPr>
          <w:rFonts w:eastAsia="宋体"/>
          <w:b w:val="0"/>
          <w:bCs/>
          <w:lang w:eastAsia="zh-CN"/>
        </w:rPr>
        <w:t xml:space="preserve"> #</w:t>
      </w:r>
      <w:bookmarkStart w:id="6" w:name="_GoBack"/>
      <w:bookmarkEnd w:id="6"/>
      <w:r w:rsidR="00DA17BC">
        <w:rPr>
          <w:rFonts w:eastAsia="宋体"/>
          <w:b w:val="0"/>
          <w:bCs/>
          <w:lang w:eastAsia="zh-CN"/>
        </w:rPr>
        <w:t>98</w:t>
      </w:r>
      <w:r w:rsidR="005B669E" w:rsidRPr="005B2BF2">
        <w:rPr>
          <w:rFonts w:eastAsia="宋体"/>
          <w:b w:val="0"/>
          <w:bCs/>
          <w:lang w:eastAsia="zh-CN"/>
        </w:rPr>
        <w:t>e</w:t>
      </w:r>
    </w:p>
    <w:p w14:paraId="070084CA" w14:textId="252A7251" w:rsidR="00C36BBF" w:rsidRDefault="00EA3D60" w:rsidP="00C36BBF">
      <w:pPr>
        <w:rPr>
          <w:rFonts w:eastAsia="宋体"/>
          <w:bCs/>
          <w:lang w:eastAsia="zh-CN"/>
        </w:rPr>
      </w:pPr>
      <w:r w:rsidRPr="00EA3D60">
        <w:rPr>
          <w:rFonts w:eastAsia="宋体" w:hint="eastAsia"/>
          <w:lang w:eastAsia="zh-CN"/>
        </w:rPr>
        <w:t>[</w:t>
      </w:r>
      <w:r w:rsidRPr="00EA3D60">
        <w:rPr>
          <w:rFonts w:eastAsia="宋体"/>
          <w:lang w:eastAsia="zh-CN"/>
        </w:rPr>
        <w:t>4</w:t>
      </w:r>
      <w:r w:rsidRPr="00EA3D60">
        <w:rPr>
          <w:rFonts w:eastAsia="宋体" w:hint="eastAsia"/>
          <w:lang w:eastAsia="zh-CN"/>
        </w:rPr>
        <w:t>]</w:t>
      </w:r>
      <w:r>
        <w:rPr>
          <w:rFonts w:eastAsia="宋体"/>
          <w:lang w:eastAsia="zh-CN"/>
        </w:rPr>
        <w:t xml:space="preserve">  </w:t>
      </w:r>
      <w:r w:rsidR="00CA179A" w:rsidRPr="005B2BF2">
        <w:rPr>
          <w:rFonts w:eastAsia="宋体"/>
          <w:bCs/>
          <w:lang w:eastAsia="zh-CN"/>
        </w:rPr>
        <w:t>R1-2007419  LS on evaluation methodology for connected mode UE power saving enhancements, vivo, MediaTek.  RAN1 #102e</w:t>
      </w:r>
    </w:p>
    <w:p w14:paraId="55BAE16D" w14:textId="68CB77E0" w:rsidR="00CA179A" w:rsidRDefault="00CA179A" w:rsidP="00C36BBF">
      <w:pPr>
        <w:rPr>
          <w:rFonts w:eastAsia="宋体"/>
          <w:bCs/>
          <w:lang w:eastAsia="zh-CN"/>
        </w:rPr>
      </w:pPr>
      <w:r>
        <w:rPr>
          <w:rFonts w:eastAsia="宋体"/>
          <w:bCs/>
          <w:lang w:eastAsia="zh-CN"/>
        </w:rPr>
        <w:t xml:space="preserve">[5]  TS 38.213 </w:t>
      </w:r>
      <w:r w:rsidR="001E2561">
        <w:rPr>
          <w:rFonts w:eastAsia="宋体"/>
          <w:bCs/>
          <w:lang w:eastAsia="zh-CN"/>
        </w:rPr>
        <w:t xml:space="preserve"> </w:t>
      </w:r>
      <w:r>
        <w:rPr>
          <w:rFonts w:eastAsia="宋体"/>
          <w:bCs/>
          <w:lang w:eastAsia="zh-CN"/>
        </w:rPr>
        <w:t>v16.4.0</w:t>
      </w:r>
    </w:p>
    <w:p w14:paraId="00F831BF" w14:textId="4957FE01" w:rsidR="00CA179A" w:rsidRPr="00EA3D60" w:rsidRDefault="00CA179A" w:rsidP="00C36BBF">
      <w:pPr>
        <w:rPr>
          <w:rFonts w:eastAsia="宋体"/>
          <w:lang w:eastAsia="zh-CN"/>
        </w:rPr>
      </w:pPr>
      <w:r>
        <w:rPr>
          <w:rFonts w:eastAsia="宋体"/>
          <w:bCs/>
          <w:lang w:eastAsia="zh-CN"/>
        </w:rPr>
        <w:t xml:space="preserve">[6]  TS 38.133 </w:t>
      </w:r>
      <w:r w:rsidR="001E2561">
        <w:rPr>
          <w:rFonts w:eastAsia="宋体"/>
          <w:bCs/>
          <w:lang w:eastAsia="zh-CN"/>
        </w:rPr>
        <w:t xml:space="preserve"> </w:t>
      </w:r>
      <w:r>
        <w:rPr>
          <w:rFonts w:eastAsia="宋体"/>
          <w:bCs/>
          <w:lang w:eastAsia="zh-CN"/>
        </w:rPr>
        <w:t>v16.6.0</w:t>
      </w:r>
    </w:p>
    <w:p w14:paraId="39F2F95F" w14:textId="77777777" w:rsidR="002A1D39" w:rsidRDefault="002A1D39" w:rsidP="002A1D39">
      <w:pPr>
        <w:pStyle w:val="a6"/>
        <w:rPr>
          <w:rFonts w:eastAsia="宋体"/>
          <w:lang w:eastAsia="zh-CN"/>
        </w:rPr>
      </w:pPr>
    </w:p>
    <w:sectPr w:rsidR="002A1D39" w:rsidSect="00BE563C">
      <w:footerReference w:type="default" r:id="rId9"/>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E25A07" w16cid:durableId="23AC291B"/>
  <w16cid:commentId w16cid:paraId="05CD0EEF" w16cid:durableId="23AC302D"/>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DB6AB0" w14:textId="77777777" w:rsidR="00406686" w:rsidRDefault="00406686" w:rsidP="002A1D39">
      <w:pPr>
        <w:spacing w:after="0"/>
      </w:pPr>
      <w:r>
        <w:separator/>
      </w:r>
    </w:p>
  </w:endnote>
  <w:endnote w:type="continuationSeparator" w:id="0">
    <w:p w14:paraId="5DE25297" w14:textId="77777777" w:rsidR="00406686" w:rsidRDefault="00406686"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E3900" w14:textId="77777777" w:rsidR="00941EE2" w:rsidRDefault="00941EE2" w:rsidP="00BE563C">
    <w:pPr>
      <w:pStyle w:val="a3"/>
    </w:pPr>
  </w:p>
  <w:p w14:paraId="1C7D7CA2" w14:textId="208DB617" w:rsidR="00941EE2" w:rsidRDefault="00941EE2"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B91638">
      <w:rPr>
        <w:bCs/>
        <w:noProof/>
      </w:rPr>
      <w:t>5</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B91638">
      <w:rPr>
        <w:bCs/>
        <w:noProof/>
      </w:rPr>
      <w:t>6</w:t>
    </w:r>
    <w:r>
      <w:rPr>
        <w:b/>
        <w:bCs/>
        <w:sz w:val="24"/>
        <w:szCs w:val="24"/>
      </w:rPr>
      <w:fldChar w:fldCharType="end"/>
    </w:r>
  </w:p>
  <w:p w14:paraId="15231F35" w14:textId="77777777" w:rsidR="00941EE2" w:rsidRPr="002D07B9" w:rsidRDefault="00941EE2" w:rsidP="00BE563C">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E245F2" w14:textId="77777777" w:rsidR="00406686" w:rsidRDefault="00406686" w:rsidP="002A1D39">
      <w:pPr>
        <w:spacing w:after="0"/>
      </w:pPr>
      <w:r>
        <w:separator/>
      </w:r>
    </w:p>
  </w:footnote>
  <w:footnote w:type="continuationSeparator" w:id="0">
    <w:p w14:paraId="7115EF55" w14:textId="77777777" w:rsidR="00406686" w:rsidRDefault="00406686"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C5C7FB5"/>
    <w:multiLevelType w:val="hybridMultilevel"/>
    <w:tmpl w:val="294491AA"/>
    <w:lvl w:ilvl="0" w:tplc="E2022802">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10"/>
  </w:num>
  <w:num w:numId="3">
    <w:abstractNumId w:val="4"/>
  </w:num>
  <w:num w:numId="4">
    <w:abstractNumId w:val="1"/>
  </w:num>
  <w:num w:numId="5">
    <w:abstractNumId w:val="9"/>
  </w:num>
  <w:num w:numId="6">
    <w:abstractNumId w:val="2"/>
  </w:num>
  <w:num w:numId="7">
    <w:abstractNumId w:val="11"/>
  </w:num>
  <w:num w:numId="8">
    <w:abstractNumId w:val="6"/>
  </w:num>
  <w:num w:numId="9">
    <w:abstractNumId w:val="12"/>
  </w:num>
  <w:num w:numId="10">
    <w:abstractNumId w:val="16"/>
  </w:num>
  <w:num w:numId="11">
    <w:abstractNumId w:val="5"/>
  </w:num>
  <w:num w:numId="12">
    <w:abstractNumId w:val="13"/>
  </w:num>
  <w:num w:numId="13">
    <w:abstractNumId w:val="15"/>
  </w:num>
  <w:num w:numId="14">
    <w:abstractNumId w:val="14"/>
  </w:num>
  <w:num w:numId="15">
    <w:abstractNumId w:val="3"/>
  </w:num>
  <w:num w:numId="16">
    <w:abstractNumId w:val="0"/>
  </w:num>
  <w:num w:numId="17">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46A"/>
    <w:rsid w:val="00000A1A"/>
    <w:rsid w:val="00001F85"/>
    <w:rsid w:val="00003D7E"/>
    <w:rsid w:val="00004A76"/>
    <w:rsid w:val="00006500"/>
    <w:rsid w:val="00010007"/>
    <w:rsid w:val="00011042"/>
    <w:rsid w:val="000110CD"/>
    <w:rsid w:val="00011B5C"/>
    <w:rsid w:val="00013B89"/>
    <w:rsid w:val="000143FE"/>
    <w:rsid w:val="00016768"/>
    <w:rsid w:val="0001776F"/>
    <w:rsid w:val="00017961"/>
    <w:rsid w:val="000204B9"/>
    <w:rsid w:val="000238B6"/>
    <w:rsid w:val="00023F8A"/>
    <w:rsid w:val="00024B13"/>
    <w:rsid w:val="00024D9C"/>
    <w:rsid w:val="00025BD9"/>
    <w:rsid w:val="00025EE5"/>
    <w:rsid w:val="000323D6"/>
    <w:rsid w:val="00033037"/>
    <w:rsid w:val="0003416D"/>
    <w:rsid w:val="0003421D"/>
    <w:rsid w:val="00035FB6"/>
    <w:rsid w:val="00036D5C"/>
    <w:rsid w:val="000376B1"/>
    <w:rsid w:val="000407F8"/>
    <w:rsid w:val="000410F4"/>
    <w:rsid w:val="00041B01"/>
    <w:rsid w:val="00042CD1"/>
    <w:rsid w:val="0004308D"/>
    <w:rsid w:val="00045651"/>
    <w:rsid w:val="00047483"/>
    <w:rsid w:val="000528B2"/>
    <w:rsid w:val="000540A6"/>
    <w:rsid w:val="00056870"/>
    <w:rsid w:val="00057E24"/>
    <w:rsid w:val="000622C6"/>
    <w:rsid w:val="00063A45"/>
    <w:rsid w:val="000646B0"/>
    <w:rsid w:val="000663DB"/>
    <w:rsid w:val="00066529"/>
    <w:rsid w:val="00067742"/>
    <w:rsid w:val="00067E6C"/>
    <w:rsid w:val="000719A6"/>
    <w:rsid w:val="0007245F"/>
    <w:rsid w:val="000734C8"/>
    <w:rsid w:val="00073EA0"/>
    <w:rsid w:val="000743F8"/>
    <w:rsid w:val="00075303"/>
    <w:rsid w:val="00075BA3"/>
    <w:rsid w:val="00077479"/>
    <w:rsid w:val="00077A9E"/>
    <w:rsid w:val="00080300"/>
    <w:rsid w:val="00083490"/>
    <w:rsid w:val="00083E35"/>
    <w:rsid w:val="0008628B"/>
    <w:rsid w:val="00087163"/>
    <w:rsid w:val="0008783F"/>
    <w:rsid w:val="000937A0"/>
    <w:rsid w:val="0009533B"/>
    <w:rsid w:val="000A0F0C"/>
    <w:rsid w:val="000A240A"/>
    <w:rsid w:val="000B0941"/>
    <w:rsid w:val="000B0C63"/>
    <w:rsid w:val="000B1FFD"/>
    <w:rsid w:val="000B203B"/>
    <w:rsid w:val="000B2669"/>
    <w:rsid w:val="000B69AA"/>
    <w:rsid w:val="000B728E"/>
    <w:rsid w:val="000B78A8"/>
    <w:rsid w:val="000C2512"/>
    <w:rsid w:val="000C29AD"/>
    <w:rsid w:val="000C34CD"/>
    <w:rsid w:val="000C4498"/>
    <w:rsid w:val="000C44C5"/>
    <w:rsid w:val="000C53A7"/>
    <w:rsid w:val="000C7220"/>
    <w:rsid w:val="000C764D"/>
    <w:rsid w:val="000D1153"/>
    <w:rsid w:val="000D29F3"/>
    <w:rsid w:val="000D6A3C"/>
    <w:rsid w:val="000D7A70"/>
    <w:rsid w:val="000E0342"/>
    <w:rsid w:val="000E22C5"/>
    <w:rsid w:val="000E29BD"/>
    <w:rsid w:val="000E46AA"/>
    <w:rsid w:val="000E76B1"/>
    <w:rsid w:val="000F2376"/>
    <w:rsid w:val="000F4B94"/>
    <w:rsid w:val="000F5381"/>
    <w:rsid w:val="000F79A0"/>
    <w:rsid w:val="001040C3"/>
    <w:rsid w:val="00104A9F"/>
    <w:rsid w:val="001061A2"/>
    <w:rsid w:val="0010625E"/>
    <w:rsid w:val="00107053"/>
    <w:rsid w:val="001079C3"/>
    <w:rsid w:val="00114BD7"/>
    <w:rsid w:val="00114D57"/>
    <w:rsid w:val="0011657D"/>
    <w:rsid w:val="00121691"/>
    <w:rsid w:val="001221C9"/>
    <w:rsid w:val="0012223F"/>
    <w:rsid w:val="00122993"/>
    <w:rsid w:val="00123041"/>
    <w:rsid w:val="00123178"/>
    <w:rsid w:val="00124F9C"/>
    <w:rsid w:val="00126173"/>
    <w:rsid w:val="0012674F"/>
    <w:rsid w:val="00130438"/>
    <w:rsid w:val="001310A0"/>
    <w:rsid w:val="00132CC3"/>
    <w:rsid w:val="0013346B"/>
    <w:rsid w:val="00134F8E"/>
    <w:rsid w:val="00136171"/>
    <w:rsid w:val="0013743D"/>
    <w:rsid w:val="00140C8B"/>
    <w:rsid w:val="001420ED"/>
    <w:rsid w:val="00142EE3"/>
    <w:rsid w:val="001436A3"/>
    <w:rsid w:val="001451F8"/>
    <w:rsid w:val="0014557F"/>
    <w:rsid w:val="00146B3B"/>
    <w:rsid w:val="00147BDB"/>
    <w:rsid w:val="00151B69"/>
    <w:rsid w:val="00154AEE"/>
    <w:rsid w:val="00156553"/>
    <w:rsid w:val="00156DF4"/>
    <w:rsid w:val="0016135A"/>
    <w:rsid w:val="00162CF4"/>
    <w:rsid w:val="00164868"/>
    <w:rsid w:val="00164CEF"/>
    <w:rsid w:val="0016514C"/>
    <w:rsid w:val="00165901"/>
    <w:rsid w:val="0016624C"/>
    <w:rsid w:val="00172882"/>
    <w:rsid w:val="00173412"/>
    <w:rsid w:val="00175645"/>
    <w:rsid w:val="00176961"/>
    <w:rsid w:val="001772FC"/>
    <w:rsid w:val="001776F4"/>
    <w:rsid w:val="00180669"/>
    <w:rsid w:val="00180C98"/>
    <w:rsid w:val="00182AC3"/>
    <w:rsid w:val="00183BB6"/>
    <w:rsid w:val="00185540"/>
    <w:rsid w:val="001863A8"/>
    <w:rsid w:val="001868B9"/>
    <w:rsid w:val="0019030D"/>
    <w:rsid w:val="00191918"/>
    <w:rsid w:val="001935B6"/>
    <w:rsid w:val="00193BD6"/>
    <w:rsid w:val="00194CB5"/>
    <w:rsid w:val="00194DBB"/>
    <w:rsid w:val="00195F84"/>
    <w:rsid w:val="00196152"/>
    <w:rsid w:val="001967E2"/>
    <w:rsid w:val="001A390A"/>
    <w:rsid w:val="001A6082"/>
    <w:rsid w:val="001A71C5"/>
    <w:rsid w:val="001B1AD9"/>
    <w:rsid w:val="001B2130"/>
    <w:rsid w:val="001B2FF8"/>
    <w:rsid w:val="001B6E4D"/>
    <w:rsid w:val="001B7EBC"/>
    <w:rsid w:val="001C3A35"/>
    <w:rsid w:val="001C4C6F"/>
    <w:rsid w:val="001C59A8"/>
    <w:rsid w:val="001C62FA"/>
    <w:rsid w:val="001C646C"/>
    <w:rsid w:val="001C6B9C"/>
    <w:rsid w:val="001D0605"/>
    <w:rsid w:val="001D062D"/>
    <w:rsid w:val="001D0F8F"/>
    <w:rsid w:val="001D27F8"/>
    <w:rsid w:val="001D4BEC"/>
    <w:rsid w:val="001D58DD"/>
    <w:rsid w:val="001D6C5A"/>
    <w:rsid w:val="001E1C77"/>
    <w:rsid w:val="001E2561"/>
    <w:rsid w:val="001E332D"/>
    <w:rsid w:val="001E33F8"/>
    <w:rsid w:val="001E4FC3"/>
    <w:rsid w:val="001E5C19"/>
    <w:rsid w:val="001F0A89"/>
    <w:rsid w:val="001F2392"/>
    <w:rsid w:val="00202477"/>
    <w:rsid w:val="00203A34"/>
    <w:rsid w:val="0020602F"/>
    <w:rsid w:val="00207BC8"/>
    <w:rsid w:val="00213A98"/>
    <w:rsid w:val="00213D06"/>
    <w:rsid w:val="00213DC1"/>
    <w:rsid w:val="00215FC2"/>
    <w:rsid w:val="00217C16"/>
    <w:rsid w:val="0022162C"/>
    <w:rsid w:val="00223F61"/>
    <w:rsid w:val="00224307"/>
    <w:rsid w:val="0022497E"/>
    <w:rsid w:val="0022509E"/>
    <w:rsid w:val="0022585A"/>
    <w:rsid w:val="0022680D"/>
    <w:rsid w:val="0022780E"/>
    <w:rsid w:val="002300C7"/>
    <w:rsid w:val="002305DA"/>
    <w:rsid w:val="002315E1"/>
    <w:rsid w:val="00231BF1"/>
    <w:rsid w:val="00231D05"/>
    <w:rsid w:val="0023284F"/>
    <w:rsid w:val="00232D68"/>
    <w:rsid w:val="002330A5"/>
    <w:rsid w:val="002333CF"/>
    <w:rsid w:val="0024008C"/>
    <w:rsid w:val="00250096"/>
    <w:rsid w:val="00250353"/>
    <w:rsid w:val="00251204"/>
    <w:rsid w:val="002520BE"/>
    <w:rsid w:val="002539E9"/>
    <w:rsid w:val="00254F7D"/>
    <w:rsid w:val="00255A2C"/>
    <w:rsid w:val="00256147"/>
    <w:rsid w:val="00256FB7"/>
    <w:rsid w:val="0026459B"/>
    <w:rsid w:val="0026462E"/>
    <w:rsid w:val="00266F95"/>
    <w:rsid w:val="00267DA5"/>
    <w:rsid w:val="00272269"/>
    <w:rsid w:val="0027360A"/>
    <w:rsid w:val="00276F3B"/>
    <w:rsid w:val="002775BE"/>
    <w:rsid w:val="002824BF"/>
    <w:rsid w:val="00283542"/>
    <w:rsid w:val="002868B9"/>
    <w:rsid w:val="00286FA8"/>
    <w:rsid w:val="00287648"/>
    <w:rsid w:val="00293153"/>
    <w:rsid w:val="002939CA"/>
    <w:rsid w:val="00293FD8"/>
    <w:rsid w:val="002A0979"/>
    <w:rsid w:val="002A10BC"/>
    <w:rsid w:val="002A1D39"/>
    <w:rsid w:val="002A2EE4"/>
    <w:rsid w:val="002A4479"/>
    <w:rsid w:val="002A77F8"/>
    <w:rsid w:val="002A7C2F"/>
    <w:rsid w:val="002B0B11"/>
    <w:rsid w:val="002B17A0"/>
    <w:rsid w:val="002B23D4"/>
    <w:rsid w:val="002B2BD7"/>
    <w:rsid w:val="002B6533"/>
    <w:rsid w:val="002B7C7B"/>
    <w:rsid w:val="002C0994"/>
    <w:rsid w:val="002C0EE1"/>
    <w:rsid w:val="002C1BE7"/>
    <w:rsid w:val="002C2A2E"/>
    <w:rsid w:val="002C2A76"/>
    <w:rsid w:val="002D219C"/>
    <w:rsid w:val="002D249B"/>
    <w:rsid w:val="002D357C"/>
    <w:rsid w:val="002D37A9"/>
    <w:rsid w:val="002D7484"/>
    <w:rsid w:val="002D7A2C"/>
    <w:rsid w:val="002E1CC6"/>
    <w:rsid w:val="002E3D62"/>
    <w:rsid w:val="002E4EE9"/>
    <w:rsid w:val="002E789A"/>
    <w:rsid w:val="002E7FA9"/>
    <w:rsid w:val="002F2727"/>
    <w:rsid w:val="002F29E9"/>
    <w:rsid w:val="002F3CE9"/>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58E6"/>
    <w:rsid w:val="00316350"/>
    <w:rsid w:val="003168B0"/>
    <w:rsid w:val="003171E2"/>
    <w:rsid w:val="00317685"/>
    <w:rsid w:val="00320A0C"/>
    <w:rsid w:val="00321903"/>
    <w:rsid w:val="00323E22"/>
    <w:rsid w:val="00325834"/>
    <w:rsid w:val="003263D5"/>
    <w:rsid w:val="0033048C"/>
    <w:rsid w:val="003324E1"/>
    <w:rsid w:val="003337D0"/>
    <w:rsid w:val="00333CDE"/>
    <w:rsid w:val="00334248"/>
    <w:rsid w:val="003364C1"/>
    <w:rsid w:val="0033714E"/>
    <w:rsid w:val="00340D5B"/>
    <w:rsid w:val="00341B91"/>
    <w:rsid w:val="00343CF8"/>
    <w:rsid w:val="00345946"/>
    <w:rsid w:val="00346B89"/>
    <w:rsid w:val="003518D5"/>
    <w:rsid w:val="00352332"/>
    <w:rsid w:val="003553DB"/>
    <w:rsid w:val="00355524"/>
    <w:rsid w:val="00356CB1"/>
    <w:rsid w:val="003574FC"/>
    <w:rsid w:val="0035777E"/>
    <w:rsid w:val="003617DF"/>
    <w:rsid w:val="0036197E"/>
    <w:rsid w:val="00364B8A"/>
    <w:rsid w:val="003651FF"/>
    <w:rsid w:val="00365E09"/>
    <w:rsid w:val="00366F6D"/>
    <w:rsid w:val="00366FAE"/>
    <w:rsid w:val="00371566"/>
    <w:rsid w:val="00371C92"/>
    <w:rsid w:val="00373EE1"/>
    <w:rsid w:val="00374D39"/>
    <w:rsid w:val="0037504E"/>
    <w:rsid w:val="0037582A"/>
    <w:rsid w:val="00375C47"/>
    <w:rsid w:val="003764CF"/>
    <w:rsid w:val="00376EF7"/>
    <w:rsid w:val="00377B8C"/>
    <w:rsid w:val="00377E9B"/>
    <w:rsid w:val="00381400"/>
    <w:rsid w:val="003825B1"/>
    <w:rsid w:val="003833E3"/>
    <w:rsid w:val="003834FC"/>
    <w:rsid w:val="00383AA0"/>
    <w:rsid w:val="0038430D"/>
    <w:rsid w:val="00385A93"/>
    <w:rsid w:val="0038637B"/>
    <w:rsid w:val="00392D92"/>
    <w:rsid w:val="00392F7C"/>
    <w:rsid w:val="00393E5D"/>
    <w:rsid w:val="003969D2"/>
    <w:rsid w:val="00396D84"/>
    <w:rsid w:val="003971CF"/>
    <w:rsid w:val="00397968"/>
    <w:rsid w:val="003A20E3"/>
    <w:rsid w:val="003A51BE"/>
    <w:rsid w:val="003A5325"/>
    <w:rsid w:val="003A6D45"/>
    <w:rsid w:val="003B2009"/>
    <w:rsid w:val="003B4608"/>
    <w:rsid w:val="003B4946"/>
    <w:rsid w:val="003B7096"/>
    <w:rsid w:val="003C35BC"/>
    <w:rsid w:val="003C58F4"/>
    <w:rsid w:val="003C6167"/>
    <w:rsid w:val="003D0334"/>
    <w:rsid w:val="003D2E1F"/>
    <w:rsid w:val="003D58D6"/>
    <w:rsid w:val="003D7D0D"/>
    <w:rsid w:val="003E15DA"/>
    <w:rsid w:val="003E2D3F"/>
    <w:rsid w:val="003E3873"/>
    <w:rsid w:val="003E3F98"/>
    <w:rsid w:val="003E5BAD"/>
    <w:rsid w:val="003E6146"/>
    <w:rsid w:val="003F08F7"/>
    <w:rsid w:val="003F19A6"/>
    <w:rsid w:val="003F37FF"/>
    <w:rsid w:val="003F4B1B"/>
    <w:rsid w:val="003F5B8B"/>
    <w:rsid w:val="003F6CF7"/>
    <w:rsid w:val="00400B0E"/>
    <w:rsid w:val="00401512"/>
    <w:rsid w:val="00401FCA"/>
    <w:rsid w:val="004028FA"/>
    <w:rsid w:val="00406686"/>
    <w:rsid w:val="004119CA"/>
    <w:rsid w:val="00411C37"/>
    <w:rsid w:val="00411D94"/>
    <w:rsid w:val="0041416C"/>
    <w:rsid w:val="00421A4A"/>
    <w:rsid w:val="00422E13"/>
    <w:rsid w:val="004241C2"/>
    <w:rsid w:val="00425334"/>
    <w:rsid w:val="004260EF"/>
    <w:rsid w:val="00431728"/>
    <w:rsid w:val="004317BC"/>
    <w:rsid w:val="00434BE0"/>
    <w:rsid w:val="0043565B"/>
    <w:rsid w:val="0043649F"/>
    <w:rsid w:val="0043712D"/>
    <w:rsid w:val="00437EEE"/>
    <w:rsid w:val="0044081C"/>
    <w:rsid w:val="00441F1F"/>
    <w:rsid w:val="004429A2"/>
    <w:rsid w:val="0044389D"/>
    <w:rsid w:val="00444EFC"/>
    <w:rsid w:val="004451AD"/>
    <w:rsid w:val="00445572"/>
    <w:rsid w:val="004471F0"/>
    <w:rsid w:val="004478A6"/>
    <w:rsid w:val="00450628"/>
    <w:rsid w:val="00450735"/>
    <w:rsid w:val="00453E25"/>
    <w:rsid w:val="00455459"/>
    <w:rsid w:val="00455934"/>
    <w:rsid w:val="00455D08"/>
    <w:rsid w:val="00456576"/>
    <w:rsid w:val="00462F4C"/>
    <w:rsid w:val="00462FDF"/>
    <w:rsid w:val="004633A0"/>
    <w:rsid w:val="00463E77"/>
    <w:rsid w:val="004660DA"/>
    <w:rsid w:val="004668A2"/>
    <w:rsid w:val="00466EFA"/>
    <w:rsid w:val="00471C2D"/>
    <w:rsid w:val="004727E3"/>
    <w:rsid w:val="00472E26"/>
    <w:rsid w:val="00473421"/>
    <w:rsid w:val="004741B3"/>
    <w:rsid w:val="00475186"/>
    <w:rsid w:val="00475AF1"/>
    <w:rsid w:val="004762EE"/>
    <w:rsid w:val="00476610"/>
    <w:rsid w:val="0048175F"/>
    <w:rsid w:val="00485D7A"/>
    <w:rsid w:val="00485EB3"/>
    <w:rsid w:val="004902CA"/>
    <w:rsid w:val="00491452"/>
    <w:rsid w:val="004924CC"/>
    <w:rsid w:val="00493823"/>
    <w:rsid w:val="0049461A"/>
    <w:rsid w:val="00494A8B"/>
    <w:rsid w:val="00497788"/>
    <w:rsid w:val="00497BB8"/>
    <w:rsid w:val="004A2C16"/>
    <w:rsid w:val="004A31C2"/>
    <w:rsid w:val="004A32CA"/>
    <w:rsid w:val="004A4B78"/>
    <w:rsid w:val="004A5EBF"/>
    <w:rsid w:val="004A7ED0"/>
    <w:rsid w:val="004B009C"/>
    <w:rsid w:val="004B476A"/>
    <w:rsid w:val="004B59A8"/>
    <w:rsid w:val="004B6A28"/>
    <w:rsid w:val="004B7CD4"/>
    <w:rsid w:val="004C12A0"/>
    <w:rsid w:val="004C28F8"/>
    <w:rsid w:val="004C3597"/>
    <w:rsid w:val="004C3E75"/>
    <w:rsid w:val="004C45E0"/>
    <w:rsid w:val="004C4AB2"/>
    <w:rsid w:val="004C53EA"/>
    <w:rsid w:val="004C637D"/>
    <w:rsid w:val="004C68B5"/>
    <w:rsid w:val="004C753F"/>
    <w:rsid w:val="004D0757"/>
    <w:rsid w:val="004D1798"/>
    <w:rsid w:val="004D1FBA"/>
    <w:rsid w:val="004D606B"/>
    <w:rsid w:val="004D6BC2"/>
    <w:rsid w:val="004E1A74"/>
    <w:rsid w:val="004E22D6"/>
    <w:rsid w:val="004E29DB"/>
    <w:rsid w:val="004E6733"/>
    <w:rsid w:val="004E686A"/>
    <w:rsid w:val="004E726B"/>
    <w:rsid w:val="004E7589"/>
    <w:rsid w:val="004F01FF"/>
    <w:rsid w:val="004F1560"/>
    <w:rsid w:val="004F2724"/>
    <w:rsid w:val="004F3A85"/>
    <w:rsid w:val="004F438B"/>
    <w:rsid w:val="004F4FF4"/>
    <w:rsid w:val="004F68C3"/>
    <w:rsid w:val="004F6AE0"/>
    <w:rsid w:val="004F7010"/>
    <w:rsid w:val="004F7226"/>
    <w:rsid w:val="005004DE"/>
    <w:rsid w:val="00502F01"/>
    <w:rsid w:val="005037DF"/>
    <w:rsid w:val="00504254"/>
    <w:rsid w:val="0050475D"/>
    <w:rsid w:val="005058B5"/>
    <w:rsid w:val="0050676E"/>
    <w:rsid w:val="00506A71"/>
    <w:rsid w:val="0051008B"/>
    <w:rsid w:val="005117C5"/>
    <w:rsid w:val="005123FD"/>
    <w:rsid w:val="00512542"/>
    <w:rsid w:val="005130C0"/>
    <w:rsid w:val="00514135"/>
    <w:rsid w:val="005157AF"/>
    <w:rsid w:val="00517119"/>
    <w:rsid w:val="005206F2"/>
    <w:rsid w:val="00520A33"/>
    <w:rsid w:val="005217E3"/>
    <w:rsid w:val="00522387"/>
    <w:rsid w:val="0052349A"/>
    <w:rsid w:val="0052362D"/>
    <w:rsid w:val="005249B7"/>
    <w:rsid w:val="00525852"/>
    <w:rsid w:val="00525DC9"/>
    <w:rsid w:val="00525F6B"/>
    <w:rsid w:val="00526523"/>
    <w:rsid w:val="00530DDD"/>
    <w:rsid w:val="00531035"/>
    <w:rsid w:val="00531682"/>
    <w:rsid w:val="00532E1D"/>
    <w:rsid w:val="005337A3"/>
    <w:rsid w:val="00537992"/>
    <w:rsid w:val="00540333"/>
    <w:rsid w:val="0054127C"/>
    <w:rsid w:val="005441D8"/>
    <w:rsid w:val="005445C8"/>
    <w:rsid w:val="00544B62"/>
    <w:rsid w:val="00546229"/>
    <w:rsid w:val="005472FB"/>
    <w:rsid w:val="00550AD7"/>
    <w:rsid w:val="00553EFF"/>
    <w:rsid w:val="00554151"/>
    <w:rsid w:val="00556631"/>
    <w:rsid w:val="0055752F"/>
    <w:rsid w:val="00557FB0"/>
    <w:rsid w:val="00560093"/>
    <w:rsid w:val="005609F7"/>
    <w:rsid w:val="00562D4C"/>
    <w:rsid w:val="0056386D"/>
    <w:rsid w:val="00563C73"/>
    <w:rsid w:val="00563D30"/>
    <w:rsid w:val="00564090"/>
    <w:rsid w:val="00564566"/>
    <w:rsid w:val="00565E82"/>
    <w:rsid w:val="00566213"/>
    <w:rsid w:val="00567400"/>
    <w:rsid w:val="00571D82"/>
    <w:rsid w:val="0057204B"/>
    <w:rsid w:val="0057244D"/>
    <w:rsid w:val="00573439"/>
    <w:rsid w:val="00573CF9"/>
    <w:rsid w:val="0057542D"/>
    <w:rsid w:val="005759AE"/>
    <w:rsid w:val="00576F5B"/>
    <w:rsid w:val="0058143E"/>
    <w:rsid w:val="00585829"/>
    <w:rsid w:val="005867E0"/>
    <w:rsid w:val="00586F35"/>
    <w:rsid w:val="00587B23"/>
    <w:rsid w:val="00590755"/>
    <w:rsid w:val="00590DA8"/>
    <w:rsid w:val="005912EC"/>
    <w:rsid w:val="00591920"/>
    <w:rsid w:val="00595333"/>
    <w:rsid w:val="00595383"/>
    <w:rsid w:val="005A2146"/>
    <w:rsid w:val="005A473E"/>
    <w:rsid w:val="005A575E"/>
    <w:rsid w:val="005A5DC9"/>
    <w:rsid w:val="005A69C5"/>
    <w:rsid w:val="005A6EF5"/>
    <w:rsid w:val="005B2177"/>
    <w:rsid w:val="005B2BF2"/>
    <w:rsid w:val="005B3DCA"/>
    <w:rsid w:val="005B49A9"/>
    <w:rsid w:val="005B552A"/>
    <w:rsid w:val="005B669E"/>
    <w:rsid w:val="005C1C2F"/>
    <w:rsid w:val="005C23B8"/>
    <w:rsid w:val="005C69C7"/>
    <w:rsid w:val="005C6D82"/>
    <w:rsid w:val="005D2504"/>
    <w:rsid w:val="005D29DD"/>
    <w:rsid w:val="005D4E1E"/>
    <w:rsid w:val="005D5C33"/>
    <w:rsid w:val="005D65D3"/>
    <w:rsid w:val="005D7ADA"/>
    <w:rsid w:val="005E03E0"/>
    <w:rsid w:val="005E13D8"/>
    <w:rsid w:val="005E13EA"/>
    <w:rsid w:val="005E5647"/>
    <w:rsid w:val="005E5F50"/>
    <w:rsid w:val="005E63F8"/>
    <w:rsid w:val="005F29DC"/>
    <w:rsid w:val="005F3C32"/>
    <w:rsid w:val="005F47D0"/>
    <w:rsid w:val="005F4AA7"/>
    <w:rsid w:val="005F7514"/>
    <w:rsid w:val="005F794B"/>
    <w:rsid w:val="006000F6"/>
    <w:rsid w:val="006033CB"/>
    <w:rsid w:val="0060421A"/>
    <w:rsid w:val="00604BCF"/>
    <w:rsid w:val="00605229"/>
    <w:rsid w:val="00610705"/>
    <w:rsid w:val="00611B62"/>
    <w:rsid w:val="0061360A"/>
    <w:rsid w:val="00613893"/>
    <w:rsid w:val="0061474C"/>
    <w:rsid w:val="00615AF5"/>
    <w:rsid w:val="00617EA0"/>
    <w:rsid w:val="006201C8"/>
    <w:rsid w:val="006209E0"/>
    <w:rsid w:val="00620BD4"/>
    <w:rsid w:val="00620E20"/>
    <w:rsid w:val="006239DC"/>
    <w:rsid w:val="0062473C"/>
    <w:rsid w:val="00624D60"/>
    <w:rsid w:val="0062639B"/>
    <w:rsid w:val="00626BF1"/>
    <w:rsid w:val="006273FE"/>
    <w:rsid w:val="0062744E"/>
    <w:rsid w:val="00627680"/>
    <w:rsid w:val="006312BA"/>
    <w:rsid w:val="00631BFB"/>
    <w:rsid w:val="00635794"/>
    <w:rsid w:val="00635CD2"/>
    <w:rsid w:val="0063609A"/>
    <w:rsid w:val="006377CA"/>
    <w:rsid w:val="00640562"/>
    <w:rsid w:val="00642542"/>
    <w:rsid w:val="00645D98"/>
    <w:rsid w:val="00655185"/>
    <w:rsid w:val="00655587"/>
    <w:rsid w:val="006573DB"/>
    <w:rsid w:val="0065759F"/>
    <w:rsid w:val="0066040B"/>
    <w:rsid w:val="00661307"/>
    <w:rsid w:val="00661CDB"/>
    <w:rsid w:val="00663573"/>
    <w:rsid w:val="00666E75"/>
    <w:rsid w:val="00667605"/>
    <w:rsid w:val="00670392"/>
    <w:rsid w:val="00671BB2"/>
    <w:rsid w:val="00671EFC"/>
    <w:rsid w:val="006728F3"/>
    <w:rsid w:val="00674020"/>
    <w:rsid w:val="00675AB7"/>
    <w:rsid w:val="00676251"/>
    <w:rsid w:val="00677D6D"/>
    <w:rsid w:val="0068111F"/>
    <w:rsid w:val="006820AC"/>
    <w:rsid w:val="00683F1A"/>
    <w:rsid w:val="006849AA"/>
    <w:rsid w:val="00684E4D"/>
    <w:rsid w:val="006857C1"/>
    <w:rsid w:val="0068647A"/>
    <w:rsid w:val="0068798A"/>
    <w:rsid w:val="00690421"/>
    <w:rsid w:val="00690967"/>
    <w:rsid w:val="00692F8E"/>
    <w:rsid w:val="006933F7"/>
    <w:rsid w:val="00697701"/>
    <w:rsid w:val="006A274B"/>
    <w:rsid w:val="006A4234"/>
    <w:rsid w:val="006A48FA"/>
    <w:rsid w:val="006A5873"/>
    <w:rsid w:val="006A735A"/>
    <w:rsid w:val="006B035B"/>
    <w:rsid w:val="006B0640"/>
    <w:rsid w:val="006B101F"/>
    <w:rsid w:val="006B26C5"/>
    <w:rsid w:val="006B43E6"/>
    <w:rsid w:val="006B51FC"/>
    <w:rsid w:val="006B6B93"/>
    <w:rsid w:val="006B6D64"/>
    <w:rsid w:val="006B6E7B"/>
    <w:rsid w:val="006C1BBD"/>
    <w:rsid w:val="006C423C"/>
    <w:rsid w:val="006C4C45"/>
    <w:rsid w:val="006C4E81"/>
    <w:rsid w:val="006C4EA3"/>
    <w:rsid w:val="006C607E"/>
    <w:rsid w:val="006C60CC"/>
    <w:rsid w:val="006C6F6F"/>
    <w:rsid w:val="006C6F8B"/>
    <w:rsid w:val="006D0797"/>
    <w:rsid w:val="006D0FFC"/>
    <w:rsid w:val="006D2F7A"/>
    <w:rsid w:val="006D39C4"/>
    <w:rsid w:val="006D4448"/>
    <w:rsid w:val="006D7B9B"/>
    <w:rsid w:val="006D7C94"/>
    <w:rsid w:val="006E00AB"/>
    <w:rsid w:val="006E08EB"/>
    <w:rsid w:val="006E216D"/>
    <w:rsid w:val="006E2CE0"/>
    <w:rsid w:val="006E3785"/>
    <w:rsid w:val="006E3FB3"/>
    <w:rsid w:val="006E677D"/>
    <w:rsid w:val="006F0BEB"/>
    <w:rsid w:val="006F1A0F"/>
    <w:rsid w:val="006F1A4A"/>
    <w:rsid w:val="006F2A7D"/>
    <w:rsid w:val="006F309D"/>
    <w:rsid w:val="006F38FF"/>
    <w:rsid w:val="006F49A1"/>
    <w:rsid w:val="006F5516"/>
    <w:rsid w:val="006F6BFA"/>
    <w:rsid w:val="006F73B3"/>
    <w:rsid w:val="007057DE"/>
    <w:rsid w:val="007066FD"/>
    <w:rsid w:val="00712A20"/>
    <w:rsid w:val="00715DDD"/>
    <w:rsid w:val="007202C3"/>
    <w:rsid w:val="00720B25"/>
    <w:rsid w:val="00723169"/>
    <w:rsid w:val="00724FFA"/>
    <w:rsid w:val="00726E3F"/>
    <w:rsid w:val="00730373"/>
    <w:rsid w:val="00733125"/>
    <w:rsid w:val="00734E03"/>
    <w:rsid w:val="00734EE4"/>
    <w:rsid w:val="00736459"/>
    <w:rsid w:val="00740C9B"/>
    <w:rsid w:val="00742D04"/>
    <w:rsid w:val="00743D3F"/>
    <w:rsid w:val="0074400F"/>
    <w:rsid w:val="007449A6"/>
    <w:rsid w:val="00747749"/>
    <w:rsid w:val="00750208"/>
    <w:rsid w:val="0075536B"/>
    <w:rsid w:val="00755762"/>
    <w:rsid w:val="007558FF"/>
    <w:rsid w:val="00755C3A"/>
    <w:rsid w:val="00757DBC"/>
    <w:rsid w:val="00760AD0"/>
    <w:rsid w:val="00761021"/>
    <w:rsid w:val="0076113E"/>
    <w:rsid w:val="00761A10"/>
    <w:rsid w:val="007637E2"/>
    <w:rsid w:val="00764E8C"/>
    <w:rsid w:val="00765351"/>
    <w:rsid w:val="00771833"/>
    <w:rsid w:val="007718FD"/>
    <w:rsid w:val="0077204A"/>
    <w:rsid w:val="0077279B"/>
    <w:rsid w:val="00773C68"/>
    <w:rsid w:val="007748DC"/>
    <w:rsid w:val="00775AFE"/>
    <w:rsid w:val="00780A9D"/>
    <w:rsid w:val="007825C2"/>
    <w:rsid w:val="0078388B"/>
    <w:rsid w:val="007847E3"/>
    <w:rsid w:val="007847E7"/>
    <w:rsid w:val="00784943"/>
    <w:rsid w:val="00786CA7"/>
    <w:rsid w:val="00786EEF"/>
    <w:rsid w:val="00790167"/>
    <w:rsid w:val="00791CA6"/>
    <w:rsid w:val="00792599"/>
    <w:rsid w:val="0079326B"/>
    <w:rsid w:val="007947F9"/>
    <w:rsid w:val="007957E4"/>
    <w:rsid w:val="0079627B"/>
    <w:rsid w:val="00796AE5"/>
    <w:rsid w:val="00797D90"/>
    <w:rsid w:val="007A12C5"/>
    <w:rsid w:val="007A15AA"/>
    <w:rsid w:val="007A349A"/>
    <w:rsid w:val="007A60CE"/>
    <w:rsid w:val="007A62EE"/>
    <w:rsid w:val="007A67FE"/>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5A28"/>
    <w:rsid w:val="007D113F"/>
    <w:rsid w:val="007D287D"/>
    <w:rsid w:val="007D3E80"/>
    <w:rsid w:val="007D76CE"/>
    <w:rsid w:val="007D7A7E"/>
    <w:rsid w:val="007E054C"/>
    <w:rsid w:val="007E0F79"/>
    <w:rsid w:val="007E1D2B"/>
    <w:rsid w:val="007E3C28"/>
    <w:rsid w:val="007E47D4"/>
    <w:rsid w:val="007E5841"/>
    <w:rsid w:val="007E5ABE"/>
    <w:rsid w:val="007E62C1"/>
    <w:rsid w:val="007E6D2A"/>
    <w:rsid w:val="007E778C"/>
    <w:rsid w:val="007E7E52"/>
    <w:rsid w:val="007F03EF"/>
    <w:rsid w:val="007F11AE"/>
    <w:rsid w:val="007F2488"/>
    <w:rsid w:val="007F3D58"/>
    <w:rsid w:val="007F61DB"/>
    <w:rsid w:val="007F75C3"/>
    <w:rsid w:val="00801BB1"/>
    <w:rsid w:val="00805E6D"/>
    <w:rsid w:val="00806244"/>
    <w:rsid w:val="00806DCB"/>
    <w:rsid w:val="00806E17"/>
    <w:rsid w:val="008077C8"/>
    <w:rsid w:val="00810035"/>
    <w:rsid w:val="00812273"/>
    <w:rsid w:val="008138D8"/>
    <w:rsid w:val="00813A29"/>
    <w:rsid w:val="00817857"/>
    <w:rsid w:val="00817BBD"/>
    <w:rsid w:val="00817E9D"/>
    <w:rsid w:val="00820BDF"/>
    <w:rsid w:val="00820E47"/>
    <w:rsid w:val="008229B4"/>
    <w:rsid w:val="00825187"/>
    <w:rsid w:val="00825981"/>
    <w:rsid w:val="00825BEB"/>
    <w:rsid w:val="00826AA5"/>
    <w:rsid w:val="00827684"/>
    <w:rsid w:val="00827BCC"/>
    <w:rsid w:val="008312D4"/>
    <w:rsid w:val="0083303F"/>
    <w:rsid w:val="0083411A"/>
    <w:rsid w:val="0083486D"/>
    <w:rsid w:val="008349F4"/>
    <w:rsid w:val="00835C2E"/>
    <w:rsid w:val="00837686"/>
    <w:rsid w:val="00840DE1"/>
    <w:rsid w:val="00841A77"/>
    <w:rsid w:val="00842237"/>
    <w:rsid w:val="008432DD"/>
    <w:rsid w:val="008438C8"/>
    <w:rsid w:val="00844876"/>
    <w:rsid w:val="00844BD6"/>
    <w:rsid w:val="008464B3"/>
    <w:rsid w:val="00846ED2"/>
    <w:rsid w:val="008547DF"/>
    <w:rsid w:val="00854AF8"/>
    <w:rsid w:val="0085590F"/>
    <w:rsid w:val="00857F8B"/>
    <w:rsid w:val="00861241"/>
    <w:rsid w:val="00865452"/>
    <w:rsid w:val="0086645E"/>
    <w:rsid w:val="0086673E"/>
    <w:rsid w:val="00866EBD"/>
    <w:rsid w:val="00867E3B"/>
    <w:rsid w:val="008708B6"/>
    <w:rsid w:val="00871ABA"/>
    <w:rsid w:val="00872471"/>
    <w:rsid w:val="00873403"/>
    <w:rsid w:val="00873D3B"/>
    <w:rsid w:val="008747AA"/>
    <w:rsid w:val="00875FA4"/>
    <w:rsid w:val="008770FA"/>
    <w:rsid w:val="008776C8"/>
    <w:rsid w:val="00880A9B"/>
    <w:rsid w:val="00882CC7"/>
    <w:rsid w:val="008842B9"/>
    <w:rsid w:val="008851C9"/>
    <w:rsid w:val="00886FAA"/>
    <w:rsid w:val="008873EE"/>
    <w:rsid w:val="00890423"/>
    <w:rsid w:val="0089316F"/>
    <w:rsid w:val="00893777"/>
    <w:rsid w:val="008944F2"/>
    <w:rsid w:val="00895565"/>
    <w:rsid w:val="00896551"/>
    <w:rsid w:val="00896E57"/>
    <w:rsid w:val="00897F12"/>
    <w:rsid w:val="008A0090"/>
    <w:rsid w:val="008A1649"/>
    <w:rsid w:val="008A1660"/>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1034"/>
    <w:rsid w:val="008C5A34"/>
    <w:rsid w:val="008C5B53"/>
    <w:rsid w:val="008D1E62"/>
    <w:rsid w:val="008D1F5E"/>
    <w:rsid w:val="008D4804"/>
    <w:rsid w:val="008D6902"/>
    <w:rsid w:val="008D6D1A"/>
    <w:rsid w:val="008E0A7C"/>
    <w:rsid w:val="008E202D"/>
    <w:rsid w:val="008E405A"/>
    <w:rsid w:val="008E4D03"/>
    <w:rsid w:val="008E584B"/>
    <w:rsid w:val="008E6516"/>
    <w:rsid w:val="008E73C3"/>
    <w:rsid w:val="008E793B"/>
    <w:rsid w:val="008F26E4"/>
    <w:rsid w:val="008F4ACB"/>
    <w:rsid w:val="008F4F1A"/>
    <w:rsid w:val="008F7420"/>
    <w:rsid w:val="0090194A"/>
    <w:rsid w:val="009021F7"/>
    <w:rsid w:val="00903CB5"/>
    <w:rsid w:val="00904228"/>
    <w:rsid w:val="009057E6"/>
    <w:rsid w:val="00905F47"/>
    <w:rsid w:val="00906AB6"/>
    <w:rsid w:val="00907CD5"/>
    <w:rsid w:val="0091369A"/>
    <w:rsid w:val="00913CF5"/>
    <w:rsid w:val="00915515"/>
    <w:rsid w:val="00915A19"/>
    <w:rsid w:val="00916396"/>
    <w:rsid w:val="00916BEB"/>
    <w:rsid w:val="00916E81"/>
    <w:rsid w:val="00917EA1"/>
    <w:rsid w:val="00920BA5"/>
    <w:rsid w:val="0092102F"/>
    <w:rsid w:val="009214F0"/>
    <w:rsid w:val="009234A3"/>
    <w:rsid w:val="00925068"/>
    <w:rsid w:val="0092628A"/>
    <w:rsid w:val="009310FB"/>
    <w:rsid w:val="009314BC"/>
    <w:rsid w:val="0093301C"/>
    <w:rsid w:val="00933219"/>
    <w:rsid w:val="00933814"/>
    <w:rsid w:val="0093772D"/>
    <w:rsid w:val="009418D0"/>
    <w:rsid w:val="00941E9E"/>
    <w:rsid w:val="00941EE2"/>
    <w:rsid w:val="0094231A"/>
    <w:rsid w:val="00942BD7"/>
    <w:rsid w:val="009435B8"/>
    <w:rsid w:val="009449DC"/>
    <w:rsid w:val="00946E4B"/>
    <w:rsid w:val="00946FC5"/>
    <w:rsid w:val="00951331"/>
    <w:rsid w:val="00951599"/>
    <w:rsid w:val="00951F09"/>
    <w:rsid w:val="00952485"/>
    <w:rsid w:val="009526A5"/>
    <w:rsid w:val="00952F8C"/>
    <w:rsid w:val="009537C7"/>
    <w:rsid w:val="00955D65"/>
    <w:rsid w:val="00955FA7"/>
    <w:rsid w:val="00956105"/>
    <w:rsid w:val="009566B6"/>
    <w:rsid w:val="00957099"/>
    <w:rsid w:val="00957C3F"/>
    <w:rsid w:val="00957D78"/>
    <w:rsid w:val="00960698"/>
    <w:rsid w:val="00961519"/>
    <w:rsid w:val="00961C27"/>
    <w:rsid w:val="00965AEA"/>
    <w:rsid w:val="00966AB8"/>
    <w:rsid w:val="00967624"/>
    <w:rsid w:val="00974A7E"/>
    <w:rsid w:val="0097565D"/>
    <w:rsid w:val="009767BC"/>
    <w:rsid w:val="00980E13"/>
    <w:rsid w:val="009814C6"/>
    <w:rsid w:val="00982411"/>
    <w:rsid w:val="0098474A"/>
    <w:rsid w:val="00984E15"/>
    <w:rsid w:val="0098595A"/>
    <w:rsid w:val="00985DAC"/>
    <w:rsid w:val="009866BB"/>
    <w:rsid w:val="00987464"/>
    <w:rsid w:val="009874F4"/>
    <w:rsid w:val="00990159"/>
    <w:rsid w:val="00990475"/>
    <w:rsid w:val="009915C3"/>
    <w:rsid w:val="0099172B"/>
    <w:rsid w:val="00993790"/>
    <w:rsid w:val="00996ECC"/>
    <w:rsid w:val="009A0323"/>
    <w:rsid w:val="009A26F0"/>
    <w:rsid w:val="009A2AB1"/>
    <w:rsid w:val="009A490D"/>
    <w:rsid w:val="009A548C"/>
    <w:rsid w:val="009A6540"/>
    <w:rsid w:val="009B303B"/>
    <w:rsid w:val="009B34E8"/>
    <w:rsid w:val="009B57F8"/>
    <w:rsid w:val="009B5E6C"/>
    <w:rsid w:val="009B68B6"/>
    <w:rsid w:val="009B7ABE"/>
    <w:rsid w:val="009C06AE"/>
    <w:rsid w:val="009C0B50"/>
    <w:rsid w:val="009C3195"/>
    <w:rsid w:val="009C4A2C"/>
    <w:rsid w:val="009C5004"/>
    <w:rsid w:val="009C53E5"/>
    <w:rsid w:val="009C6350"/>
    <w:rsid w:val="009C6970"/>
    <w:rsid w:val="009C72E8"/>
    <w:rsid w:val="009D0050"/>
    <w:rsid w:val="009D0A4F"/>
    <w:rsid w:val="009D1A04"/>
    <w:rsid w:val="009D3ABB"/>
    <w:rsid w:val="009D4771"/>
    <w:rsid w:val="009D4F71"/>
    <w:rsid w:val="009D6323"/>
    <w:rsid w:val="009E057A"/>
    <w:rsid w:val="009E3996"/>
    <w:rsid w:val="009E3CFC"/>
    <w:rsid w:val="009E4BAF"/>
    <w:rsid w:val="009E4DD1"/>
    <w:rsid w:val="009E70F0"/>
    <w:rsid w:val="009F2237"/>
    <w:rsid w:val="009F4134"/>
    <w:rsid w:val="009F5A22"/>
    <w:rsid w:val="009F5F2F"/>
    <w:rsid w:val="00A000FB"/>
    <w:rsid w:val="00A00319"/>
    <w:rsid w:val="00A02B2D"/>
    <w:rsid w:val="00A02F80"/>
    <w:rsid w:val="00A03346"/>
    <w:rsid w:val="00A07520"/>
    <w:rsid w:val="00A204E1"/>
    <w:rsid w:val="00A20C91"/>
    <w:rsid w:val="00A2166B"/>
    <w:rsid w:val="00A276E2"/>
    <w:rsid w:val="00A276FE"/>
    <w:rsid w:val="00A304B7"/>
    <w:rsid w:val="00A30AD3"/>
    <w:rsid w:val="00A32357"/>
    <w:rsid w:val="00A32C02"/>
    <w:rsid w:val="00A34F5E"/>
    <w:rsid w:val="00A35C9A"/>
    <w:rsid w:val="00A35E21"/>
    <w:rsid w:val="00A36BFA"/>
    <w:rsid w:val="00A40773"/>
    <w:rsid w:val="00A429F7"/>
    <w:rsid w:val="00A43592"/>
    <w:rsid w:val="00A43BDD"/>
    <w:rsid w:val="00A453F8"/>
    <w:rsid w:val="00A45535"/>
    <w:rsid w:val="00A45C6B"/>
    <w:rsid w:val="00A4750B"/>
    <w:rsid w:val="00A50DEF"/>
    <w:rsid w:val="00A52AA1"/>
    <w:rsid w:val="00A533F5"/>
    <w:rsid w:val="00A53BD0"/>
    <w:rsid w:val="00A53C06"/>
    <w:rsid w:val="00A5597C"/>
    <w:rsid w:val="00A567E9"/>
    <w:rsid w:val="00A5700E"/>
    <w:rsid w:val="00A60550"/>
    <w:rsid w:val="00A6239A"/>
    <w:rsid w:val="00A629C6"/>
    <w:rsid w:val="00A668C5"/>
    <w:rsid w:val="00A66991"/>
    <w:rsid w:val="00A67CF8"/>
    <w:rsid w:val="00A67D97"/>
    <w:rsid w:val="00A70AA5"/>
    <w:rsid w:val="00A738D9"/>
    <w:rsid w:val="00A7494A"/>
    <w:rsid w:val="00A75655"/>
    <w:rsid w:val="00A76D8D"/>
    <w:rsid w:val="00A77AC5"/>
    <w:rsid w:val="00A82C25"/>
    <w:rsid w:val="00A84056"/>
    <w:rsid w:val="00A845C7"/>
    <w:rsid w:val="00A84C02"/>
    <w:rsid w:val="00A8615A"/>
    <w:rsid w:val="00A8739C"/>
    <w:rsid w:val="00A93A62"/>
    <w:rsid w:val="00A953C1"/>
    <w:rsid w:val="00A963CF"/>
    <w:rsid w:val="00A9709B"/>
    <w:rsid w:val="00AA0F77"/>
    <w:rsid w:val="00AA1552"/>
    <w:rsid w:val="00AA3070"/>
    <w:rsid w:val="00AA735C"/>
    <w:rsid w:val="00AA7C0B"/>
    <w:rsid w:val="00AA7DFB"/>
    <w:rsid w:val="00AB14C4"/>
    <w:rsid w:val="00AB20E3"/>
    <w:rsid w:val="00AB2E9C"/>
    <w:rsid w:val="00AB38E9"/>
    <w:rsid w:val="00AB3916"/>
    <w:rsid w:val="00AB4D44"/>
    <w:rsid w:val="00AB6F4D"/>
    <w:rsid w:val="00AC0EAF"/>
    <w:rsid w:val="00AC1114"/>
    <w:rsid w:val="00AC3387"/>
    <w:rsid w:val="00AC58D1"/>
    <w:rsid w:val="00AC7437"/>
    <w:rsid w:val="00AC75C5"/>
    <w:rsid w:val="00AC7861"/>
    <w:rsid w:val="00AD16A0"/>
    <w:rsid w:val="00AD1FB4"/>
    <w:rsid w:val="00AD21BF"/>
    <w:rsid w:val="00AD4687"/>
    <w:rsid w:val="00AD6B81"/>
    <w:rsid w:val="00AE0325"/>
    <w:rsid w:val="00AE1B76"/>
    <w:rsid w:val="00AE412C"/>
    <w:rsid w:val="00AE487E"/>
    <w:rsid w:val="00AE4B1F"/>
    <w:rsid w:val="00AE4C0A"/>
    <w:rsid w:val="00AE54B6"/>
    <w:rsid w:val="00AE70FF"/>
    <w:rsid w:val="00AF04CD"/>
    <w:rsid w:val="00AF1234"/>
    <w:rsid w:val="00AF24ED"/>
    <w:rsid w:val="00AF263D"/>
    <w:rsid w:val="00AF4083"/>
    <w:rsid w:val="00AF42C5"/>
    <w:rsid w:val="00AF4E67"/>
    <w:rsid w:val="00AF67F8"/>
    <w:rsid w:val="00AF6AF9"/>
    <w:rsid w:val="00B00153"/>
    <w:rsid w:val="00B0141A"/>
    <w:rsid w:val="00B01A0C"/>
    <w:rsid w:val="00B01EC4"/>
    <w:rsid w:val="00B07BB0"/>
    <w:rsid w:val="00B117B8"/>
    <w:rsid w:val="00B13A41"/>
    <w:rsid w:val="00B16523"/>
    <w:rsid w:val="00B17858"/>
    <w:rsid w:val="00B21416"/>
    <w:rsid w:val="00B22C07"/>
    <w:rsid w:val="00B2433A"/>
    <w:rsid w:val="00B25814"/>
    <w:rsid w:val="00B264EA"/>
    <w:rsid w:val="00B26B7F"/>
    <w:rsid w:val="00B3055B"/>
    <w:rsid w:val="00B32BF1"/>
    <w:rsid w:val="00B33E7B"/>
    <w:rsid w:val="00B34337"/>
    <w:rsid w:val="00B355ED"/>
    <w:rsid w:val="00B36948"/>
    <w:rsid w:val="00B36BF1"/>
    <w:rsid w:val="00B37523"/>
    <w:rsid w:val="00B3778B"/>
    <w:rsid w:val="00B42875"/>
    <w:rsid w:val="00B42F5D"/>
    <w:rsid w:val="00B44A14"/>
    <w:rsid w:val="00B46D74"/>
    <w:rsid w:val="00B4767C"/>
    <w:rsid w:val="00B479A9"/>
    <w:rsid w:val="00B479EA"/>
    <w:rsid w:val="00B47F93"/>
    <w:rsid w:val="00B50546"/>
    <w:rsid w:val="00B50AAF"/>
    <w:rsid w:val="00B51798"/>
    <w:rsid w:val="00B52A63"/>
    <w:rsid w:val="00B55AE6"/>
    <w:rsid w:val="00B56ADF"/>
    <w:rsid w:val="00B62194"/>
    <w:rsid w:val="00B62258"/>
    <w:rsid w:val="00B63A52"/>
    <w:rsid w:val="00B63B44"/>
    <w:rsid w:val="00B6405D"/>
    <w:rsid w:val="00B6450A"/>
    <w:rsid w:val="00B65450"/>
    <w:rsid w:val="00B65DDB"/>
    <w:rsid w:val="00B66606"/>
    <w:rsid w:val="00B720A3"/>
    <w:rsid w:val="00B744BA"/>
    <w:rsid w:val="00B74DC6"/>
    <w:rsid w:val="00B80048"/>
    <w:rsid w:val="00B80333"/>
    <w:rsid w:val="00B80B2A"/>
    <w:rsid w:val="00B8281A"/>
    <w:rsid w:val="00B830C7"/>
    <w:rsid w:val="00B83384"/>
    <w:rsid w:val="00B8680B"/>
    <w:rsid w:val="00B868C5"/>
    <w:rsid w:val="00B901BC"/>
    <w:rsid w:val="00B91638"/>
    <w:rsid w:val="00B97602"/>
    <w:rsid w:val="00B977AE"/>
    <w:rsid w:val="00B97C51"/>
    <w:rsid w:val="00B97CBA"/>
    <w:rsid w:val="00BA01A9"/>
    <w:rsid w:val="00BA0600"/>
    <w:rsid w:val="00BA2573"/>
    <w:rsid w:val="00BA2F09"/>
    <w:rsid w:val="00BA4160"/>
    <w:rsid w:val="00BA5101"/>
    <w:rsid w:val="00BA5612"/>
    <w:rsid w:val="00BA5AEF"/>
    <w:rsid w:val="00BA5CAD"/>
    <w:rsid w:val="00BA635B"/>
    <w:rsid w:val="00BA75B8"/>
    <w:rsid w:val="00BA7890"/>
    <w:rsid w:val="00BB0018"/>
    <w:rsid w:val="00BB46F3"/>
    <w:rsid w:val="00BB6324"/>
    <w:rsid w:val="00BB699F"/>
    <w:rsid w:val="00BC061F"/>
    <w:rsid w:val="00BC0F36"/>
    <w:rsid w:val="00BC23F7"/>
    <w:rsid w:val="00BC2BD7"/>
    <w:rsid w:val="00BC417B"/>
    <w:rsid w:val="00BC4BCB"/>
    <w:rsid w:val="00BC6643"/>
    <w:rsid w:val="00BD0710"/>
    <w:rsid w:val="00BE29FD"/>
    <w:rsid w:val="00BE3281"/>
    <w:rsid w:val="00BE4F7A"/>
    <w:rsid w:val="00BE563C"/>
    <w:rsid w:val="00BE603D"/>
    <w:rsid w:val="00BE694C"/>
    <w:rsid w:val="00BF1186"/>
    <w:rsid w:val="00BF42EB"/>
    <w:rsid w:val="00BF53EF"/>
    <w:rsid w:val="00BF567D"/>
    <w:rsid w:val="00C02C0C"/>
    <w:rsid w:val="00C054CE"/>
    <w:rsid w:val="00C137A1"/>
    <w:rsid w:val="00C13C1F"/>
    <w:rsid w:val="00C13E62"/>
    <w:rsid w:val="00C14D8F"/>
    <w:rsid w:val="00C17F52"/>
    <w:rsid w:val="00C2527F"/>
    <w:rsid w:val="00C26A4D"/>
    <w:rsid w:val="00C272C3"/>
    <w:rsid w:val="00C27AEE"/>
    <w:rsid w:val="00C30B6A"/>
    <w:rsid w:val="00C32FFF"/>
    <w:rsid w:val="00C333F6"/>
    <w:rsid w:val="00C33443"/>
    <w:rsid w:val="00C36BBF"/>
    <w:rsid w:val="00C37BA6"/>
    <w:rsid w:val="00C40FE4"/>
    <w:rsid w:val="00C41631"/>
    <w:rsid w:val="00C4196A"/>
    <w:rsid w:val="00C448CD"/>
    <w:rsid w:val="00C4685D"/>
    <w:rsid w:val="00C522B5"/>
    <w:rsid w:val="00C52421"/>
    <w:rsid w:val="00C5368D"/>
    <w:rsid w:val="00C5499D"/>
    <w:rsid w:val="00C54F2D"/>
    <w:rsid w:val="00C558D0"/>
    <w:rsid w:val="00C56A9D"/>
    <w:rsid w:val="00C60BD0"/>
    <w:rsid w:val="00C63D5D"/>
    <w:rsid w:val="00C66393"/>
    <w:rsid w:val="00C66A0C"/>
    <w:rsid w:val="00C72DAD"/>
    <w:rsid w:val="00C74FFC"/>
    <w:rsid w:val="00C8164A"/>
    <w:rsid w:val="00C817F8"/>
    <w:rsid w:val="00C81924"/>
    <w:rsid w:val="00C81A7D"/>
    <w:rsid w:val="00C833A6"/>
    <w:rsid w:val="00C8733F"/>
    <w:rsid w:val="00C8768E"/>
    <w:rsid w:val="00C879CA"/>
    <w:rsid w:val="00C92D33"/>
    <w:rsid w:val="00C96518"/>
    <w:rsid w:val="00CA0566"/>
    <w:rsid w:val="00CA179A"/>
    <w:rsid w:val="00CA293E"/>
    <w:rsid w:val="00CA51B8"/>
    <w:rsid w:val="00CA5938"/>
    <w:rsid w:val="00CA651A"/>
    <w:rsid w:val="00CA7708"/>
    <w:rsid w:val="00CA785B"/>
    <w:rsid w:val="00CB13B4"/>
    <w:rsid w:val="00CB60F4"/>
    <w:rsid w:val="00CC074F"/>
    <w:rsid w:val="00CC1907"/>
    <w:rsid w:val="00CC3433"/>
    <w:rsid w:val="00CC3D70"/>
    <w:rsid w:val="00CC5922"/>
    <w:rsid w:val="00CC7938"/>
    <w:rsid w:val="00CD0F3A"/>
    <w:rsid w:val="00CD1DE5"/>
    <w:rsid w:val="00CD2759"/>
    <w:rsid w:val="00CD4A57"/>
    <w:rsid w:val="00CE0AE0"/>
    <w:rsid w:val="00CE27FB"/>
    <w:rsid w:val="00CE4E76"/>
    <w:rsid w:val="00CE5314"/>
    <w:rsid w:val="00CE6D32"/>
    <w:rsid w:val="00CE750D"/>
    <w:rsid w:val="00CE7C35"/>
    <w:rsid w:val="00CF10D3"/>
    <w:rsid w:val="00CF302A"/>
    <w:rsid w:val="00CF3609"/>
    <w:rsid w:val="00CF4A3D"/>
    <w:rsid w:val="00CF4E6B"/>
    <w:rsid w:val="00CF6066"/>
    <w:rsid w:val="00CF6700"/>
    <w:rsid w:val="00CF6C34"/>
    <w:rsid w:val="00CF7383"/>
    <w:rsid w:val="00CF7DBA"/>
    <w:rsid w:val="00D03C51"/>
    <w:rsid w:val="00D04BEF"/>
    <w:rsid w:val="00D05740"/>
    <w:rsid w:val="00D05AE6"/>
    <w:rsid w:val="00D061FB"/>
    <w:rsid w:val="00D06AE9"/>
    <w:rsid w:val="00D10D23"/>
    <w:rsid w:val="00D11129"/>
    <w:rsid w:val="00D114D0"/>
    <w:rsid w:val="00D126E2"/>
    <w:rsid w:val="00D12D37"/>
    <w:rsid w:val="00D145F0"/>
    <w:rsid w:val="00D2026D"/>
    <w:rsid w:val="00D2101A"/>
    <w:rsid w:val="00D228A0"/>
    <w:rsid w:val="00D23396"/>
    <w:rsid w:val="00D23523"/>
    <w:rsid w:val="00D236D1"/>
    <w:rsid w:val="00D24CFA"/>
    <w:rsid w:val="00D34674"/>
    <w:rsid w:val="00D408B9"/>
    <w:rsid w:val="00D41130"/>
    <w:rsid w:val="00D41234"/>
    <w:rsid w:val="00D44F2E"/>
    <w:rsid w:val="00D457ED"/>
    <w:rsid w:val="00D47655"/>
    <w:rsid w:val="00D53E09"/>
    <w:rsid w:val="00D56C90"/>
    <w:rsid w:val="00D6147E"/>
    <w:rsid w:val="00D6226E"/>
    <w:rsid w:val="00D65243"/>
    <w:rsid w:val="00D660ED"/>
    <w:rsid w:val="00D67DD8"/>
    <w:rsid w:val="00D70064"/>
    <w:rsid w:val="00D74A06"/>
    <w:rsid w:val="00D756AE"/>
    <w:rsid w:val="00D7616E"/>
    <w:rsid w:val="00D76886"/>
    <w:rsid w:val="00D80C0A"/>
    <w:rsid w:val="00D85D7E"/>
    <w:rsid w:val="00D901C2"/>
    <w:rsid w:val="00D90BF3"/>
    <w:rsid w:val="00D91D85"/>
    <w:rsid w:val="00D95520"/>
    <w:rsid w:val="00D973B4"/>
    <w:rsid w:val="00D97F49"/>
    <w:rsid w:val="00DA0594"/>
    <w:rsid w:val="00DA17BC"/>
    <w:rsid w:val="00DA28B2"/>
    <w:rsid w:val="00DA4F8E"/>
    <w:rsid w:val="00DA67F1"/>
    <w:rsid w:val="00DB351F"/>
    <w:rsid w:val="00DB463A"/>
    <w:rsid w:val="00DB5449"/>
    <w:rsid w:val="00DB6A9E"/>
    <w:rsid w:val="00DC67F7"/>
    <w:rsid w:val="00DC7135"/>
    <w:rsid w:val="00DD05AB"/>
    <w:rsid w:val="00DD18F6"/>
    <w:rsid w:val="00DD2832"/>
    <w:rsid w:val="00DD2B77"/>
    <w:rsid w:val="00DD559E"/>
    <w:rsid w:val="00DD72EA"/>
    <w:rsid w:val="00DE12AF"/>
    <w:rsid w:val="00DE1B2F"/>
    <w:rsid w:val="00DE1C33"/>
    <w:rsid w:val="00DE2FDD"/>
    <w:rsid w:val="00DE4C08"/>
    <w:rsid w:val="00DF05E4"/>
    <w:rsid w:val="00DF0998"/>
    <w:rsid w:val="00DF168D"/>
    <w:rsid w:val="00DF317D"/>
    <w:rsid w:val="00DF5277"/>
    <w:rsid w:val="00DF52B9"/>
    <w:rsid w:val="00DF5581"/>
    <w:rsid w:val="00DF6E87"/>
    <w:rsid w:val="00E01431"/>
    <w:rsid w:val="00E0167A"/>
    <w:rsid w:val="00E03517"/>
    <w:rsid w:val="00E03681"/>
    <w:rsid w:val="00E05F35"/>
    <w:rsid w:val="00E06A3C"/>
    <w:rsid w:val="00E0764B"/>
    <w:rsid w:val="00E077BA"/>
    <w:rsid w:val="00E07DB8"/>
    <w:rsid w:val="00E13392"/>
    <w:rsid w:val="00E134C2"/>
    <w:rsid w:val="00E15990"/>
    <w:rsid w:val="00E163D8"/>
    <w:rsid w:val="00E16ADE"/>
    <w:rsid w:val="00E24225"/>
    <w:rsid w:val="00E24B37"/>
    <w:rsid w:val="00E24EE6"/>
    <w:rsid w:val="00E26A6E"/>
    <w:rsid w:val="00E27FA5"/>
    <w:rsid w:val="00E40AA6"/>
    <w:rsid w:val="00E41148"/>
    <w:rsid w:val="00E51F5F"/>
    <w:rsid w:val="00E528CB"/>
    <w:rsid w:val="00E540FD"/>
    <w:rsid w:val="00E54244"/>
    <w:rsid w:val="00E542CC"/>
    <w:rsid w:val="00E54619"/>
    <w:rsid w:val="00E54D05"/>
    <w:rsid w:val="00E5659D"/>
    <w:rsid w:val="00E56B7D"/>
    <w:rsid w:val="00E5786E"/>
    <w:rsid w:val="00E57EC9"/>
    <w:rsid w:val="00E57F5A"/>
    <w:rsid w:val="00E61192"/>
    <w:rsid w:val="00E63114"/>
    <w:rsid w:val="00E658F1"/>
    <w:rsid w:val="00E65CEF"/>
    <w:rsid w:val="00E6740D"/>
    <w:rsid w:val="00E7546A"/>
    <w:rsid w:val="00E76839"/>
    <w:rsid w:val="00E83D67"/>
    <w:rsid w:val="00E8575A"/>
    <w:rsid w:val="00E8615C"/>
    <w:rsid w:val="00E8617F"/>
    <w:rsid w:val="00E875B3"/>
    <w:rsid w:val="00E87649"/>
    <w:rsid w:val="00E90529"/>
    <w:rsid w:val="00E9198A"/>
    <w:rsid w:val="00E92C62"/>
    <w:rsid w:val="00E93DB3"/>
    <w:rsid w:val="00EA28C4"/>
    <w:rsid w:val="00EA3D60"/>
    <w:rsid w:val="00EA42B7"/>
    <w:rsid w:val="00EB03E7"/>
    <w:rsid w:val="00EB103C"/>
    <w:rsid w:val="00EB23E8"/>
    <w:rsid w:val="00EB48F2"/>
    <w:rsid w:val="00EB491D"/>
    <w:rsid w:val="00EB4E23"/>
    <w:rsid w:val="00EB5786"/>
    <w:rsid w:val="00EB5F14"/>
    <w:rsid w:val="00EB7CD6"/>
    <w:rsid w:val="00EC0794"/>
    <w:rsid w:val="00EC239A"/>
    <w:rsid w:val="00EC36D4"/>
    <w:rsid w:val="00EC3CF5"/>
    <w:rsid w:val="00EC3E62"/>
    <w:rsid w:val="00EC5644"/>
    <w:rsid w:val="00EC63F2"/>
    <w:rsid w:val="00EC6401"/>
    <w:rsid w:val="00ED03EF"/>
    <w:rsid w:val="00ED39FB"/>
    <w:rsid w:val="00ED3BA9"/>
    <w:rsid w:val="00ED3F0C"/>
    <w:rsid w:val="00ED547A"/>
    <w:rsid w:val="00ED59BA"/>
    <w:rsid w:val="00ED68BF"/>
    <w:rsid w:val="00EE04C4"/>
    <w:rsid w:val="00EE3F78"/>
    <w:rsid w:val="00EE4A52"/>
    <w:rsid w:val="00EE61E0"/>
    <w:rsid w:val="00EF11CA"/>
    <w:rsid w:val="00EF7CFF"/>
    <w:rsid w:val="00F0112B"/>
    <w:rsid w:val="00F024F6"/>
    <w:rsid w:val="00F05E51"/>
    <w:rsid w:val="00F063F1"/>
    <w:rsid w:val="00F07C24"/>
    <w:rsid w:val="00F07E23"/>
    <w:rsid w:val="00F10A11"/>
    <w:rsid w:val="00F13A4C"/>
    <w:rsid w:val="00F150B4"/>
    <w:rsid w:val="00F17880"/>
    <w:rsid w:val="00F21192"/>
    <w:rsid w:val="00F21BE7"/>
    <w:rsid w:val="00F2285C"/>
    <w:rsid w:val="00F24B2E"/>
    <w:rsid w:val="00F25494"/>
    <w:rsid w:val="00F256DC"/>
    <w:rsid w:val="00F26D6C"/>
    <w:rsid w:val="00F2748D"/>
    <w:rsid w:val="00F308CA"/>
    <w:rsid w:val="00F33628"/>
    <w:rsid w:val="00F33887"/>
    <w:rsid w:val="00F346ED"/>
    <w:rsid w:val="00F35C68"/>
    <w:rsid w:val="00F369A6"/>
    <w:rsid w:val="00F401D6"/>
    <w:rsid w:val="00F41C28"/>
    <w:rsid w:val="00F439FB"/>
    <w:rsid w:val="00F44667"/>
    <w:rsid w:val="00F44D75"/>
    <w:rsid w:val="00F451F6"/>
    <w:rsid w:val="00F4738F"/>
    <w:rsid w:val="00F543A1"/>
    <w:rsid w:val="00F54E10"/>
    <w:rsid w:val="00F561B5"/>
    <w:rsid w:val="00F56785"/>
    <w:rsid w:val="00F57537"/>
    <w:rsid w:val="00F57ABC"/>
    <w:rsid w:val="00F57C6C"/>
    <w:rsid w:val="00F60165"/>
    <w:rsid w:val="00F614D5"/>
    <w:rsid w:val="00F61C40"/>
    <w:rsid w:val="00F62393"/>
    <w:rsid w:val="00F6271C"/>
    <w:rsid w:val="00F6669E"/>
    <w:rsid w:val="00F67E2F"/>
    <w:rsid w:val="00F70C28"/>
    <w:rsid w:val="00F70FEB"/>
    <w:rsid w:val="00F71271"/>
    <w:rsid w:val="00F72334"/>
    <w:rsid w:val="00F76B6F"/>
    <w:rsid w:val="00F76C21"/>
    <w:rsid w:val="00F77383"/>
    <w:rsid w:val="00F815EF"/>
    <w:rsid w:val="00F81DF2"/>
    <w:rsid w:val="00F914E1"/>
    <w:rsid w:val="00F91F89"/>
    <w:rsid w:val="00F928A2"/>
    <w:rsid w:val="00F92ED4"/>
    <w:rsid w:val="00F933E6"/>
    <w:rsid w:val="00F94B08"/>
    <w:rsid w:val="00F95F0B"/>
    <w:rsid w:val="00FA0C9C"/>
    <w:rsid w:val="00FA10CF"/>
    <w:rsid w:val="00FA2B20"/>
    <w:rsid w:val="00FA4A64"/>
    <w:rsid w:val="00FA5CD6"/>
    <w:rsid w:val="00FA68DE"/>
    <w:rsid w:val="00FB03CA"/>
    <w:rsid w:val="00FB11C7"/>
    <w:rsid w:val="00FB1C4C"/>
    <w:rsid w:val="00FB2003"/>
    <w:rsid w:val="00FB737D"/>
    <w:rsid w:val="00FB7AEF"/>
    <w:rsid w:val="00FC39E0"/>
    <w:rsid w:val="00FC3C9E"/>
    <w:rsid w:val="00FC4A8A"/>
    <w:rsid w:val="00FC5367"/>
    <w:rsid w:val="00FC6565"/>
    <w:rsid w:val="00FD0A44"/>
    <w:rsid w:val="00FD2E5A"/>
    <w:rsid w:val="00FD4611"/>
    <w:rsid w:val="00FD629B"/>
    <w:rsid w:val="00FD7027"/>
    <w:rsid w:val="00FE12BB"/>
    <w:rsid w:val="00FE14FD"/>
    <w:rsid w:val="00FE2563"/>
    <w:rsid w:val="00FE3ADB"/>
    <w:rsid w:val="00FE3F59"/>
    <w:rsid w:val="00FE669B"/>
    <w:rsid w:val="00FE7EDD"/>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E5DB83-A670-421A-B40B-C8F7AA127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2613</Words>
  <Characters>14899</Characters>
  <Application>Microsoft Office Word</Application>
  <DocSecurity>0</DocSecurity>
  <Lines>124</Lines>
  <Paragraphs>34</Paragraphs>
  <ScaleCrop>false</ScaleCrop>
  <Company/>
  <LinksUpToDate>false</LinksUpToDate>
  <CharactersWithSpaces>17478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cp:lastModifiedBy>
  <cp:revision>11</cp:revision>
  <dcterms:created xsi:type="dcterms:W3CDTF">2021-01-15T09:45:00Z</dcterms:created>
  <dcterms:modified xsi:type="dcterms:W3CDTF">2021-01-15T12:13:00Z</dcterms:modified>
</cp:coreProperties>
</file>